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41D7A" w14:textId="1163D24A" w:rsidR="006A76C5" w:rsidRDefault="008841DD">
      <w:pPr>
        <w:rPr>
          <w:b/>
          <w:sz w:val="32"/>
          <w:szCs w:val="32"/>
        </w:rPr>
      </w:pPr>
      <w:bookmarkStart w:id="0" w:name="_GoBack"/>
      <w:bookmarkEnd w:id="0"/>
      <w:r>
        <w:rPr>
          <w:b/>
          <w:sz w:val="32"/>
          <w:szCs w:val="32"/>
        </w:rPr>
        <w:t>En nära och öppen</w:t>
      </w:r>
      <w:r w:rsidR="00A04075">
        <w:rPr>
          <w:b/>
          <w:sz w:val="32"/>
          <w:szCs w:val="32"/>
        </w:rPr>
        <w:t xml:space="preserve"> kyrka i Täby </w:t>
      </w:r>
    </w:p>
    <w:p w14:paraId="6241CD6F" w14:textId="734662AB" w:rsidR="001C525F" w:rsidRPr="00394670" w:rsidRDefault="001C525F">
      <w:pPr>
        <w:rPr>
          <w:b/>
          <w:sz w:val="32"/>
          <w:szCs w:val="32"/>
        </w:rPr>
      </w:pPr>
      <w:r>
        <w:t>Alla människors lika rätt och värde är grunden för Centerpartiets politik.</w:t>
      </w:r>
    </w:p>
    <w:p w14:paraId="4E1D4CF8" w14:textId="77B49190" w:rsidR="00394670" w:rsidRDefault="00394670">
      <w:r w:rsidRPr="00394670">
        <w:t xml:space="preserve">Som den folkrörelse vi är har Centerpartiet alltid varit </w:t>
      </w:r>
      <w:r w:rsidR="001C525F">
        <w:t xml:space="preserve">starkt </w:t>
      </w:r>
      <w:r w:rsidRPr="00394670">
        <w:t>engagera</w:t>
      </w:r>
      <w:r w:rsidR="001C525F">
        <w:t>de</w:t>
      </w:r>
      <w:r w:rsidRPr="00394670">
        <w:t xml:space="preserve"> </w:t>
      </w:r>
      <w:r w:rsidR="001C525F">
        <w:t>i såväl kyrka som samhälle.</w:t>
      </w:r>
      <w:r w:rsidRPr="00394670">
        <w:t xml:space="preserve"> </w:t>
      </w:r>
      <w:r w:rsidR="001C525F">
        <w:t xml:space="preserve">Vårt </w:t>
      </w:r>
      <w:r w:rsidRPr="00394670">
        <w:t>stor</w:t>
      </w:r>
      <w:r w:rsidR="001C525F">
        <w:t>a</w:t>
      </w:r>
      <w:r w:rsidRPr="00394670">
        <w:t xml:space="preserve"> engagemang </w:t>
      </w:r>
      <w:r w:rsidR="001C525F">
        <w:t xml:space="preserve">grundar sig </w:t>
      </w:r>
      <w:r w:rsidR="00035410">
        <w:t>d</w:t>
      </w:r>
      <w:r w:rsidRPr="00394670">
        <w:t>en demokratisk</w:t>
      </w:r>
      <w:r w:rsidR="009D1E0A">
        <w:t xml:space="preserve">a </w:t>
      </w:r>
      <w:r w:rsidR="00E87A20">
        <w:t>kyrkan</w:t>
      </w:r>
      <w:r w:rsidRPr="00394670">
        <w:t xml:space="preserve">, öppen och närvarande med lokala församlingar som </w:t>
      </w:r>
      <w:r w:rsidR="00035410">
        <w:t xml:space="preserve">förutom de grundläggande kyrkliga uppgifterna vill </w:t>
      </w:r>
      <w:r w:rsidRPr="00394670">
        <w:t>bevara och utveckla det kulturarv som finns i kyrkobyggnader, på våra kyrkogårdar och i musik och kyrkokonst.</w:t>
      </w:r>
    </w:p>
    <w:p w14:paraId="55180794" w14:textId="4B8C5221" w:rsidR="00394670" w:rsidRDefault="00394670">
      <w:r w:rsidRPr="00394670">
        <w:t xml:space="preserve">Kyrkans företrädare är närvarande i </w:t>
      </w:r>
      <w:r w:rsidR="00261B0A">
        <w:t xml:space="preserve">livets alla skiften och i </w:t>
      </w:r>
      <w:r w:rsidRPr="00394670">
        <w:t xml:space="preserve">vardagen </w:t>
      </w:r>
      <w:r w:rsidR="00261B0A">
        <w:t xml:space="preserve">speciellt </w:t>
      </w:r>
      <w:r w:rsidRPr="00394670">
        <w:t xml:space="preserve">när människor drabbas av kris, sorg och katastrof. </w:t>
      </w:r>
      <w:r w:rsidR="00537ACA">
        <w:t>K</w:t>
      </w:r>
      <w:r w:rsidR="00537ACA" w:rsidRPr="00394670">
        <w:t>yrkan ge</w:t>
      </w:r>
      <w:r w:rsidR="00537ACA">
        <w:t>r</w:t>
      </w:r>
      <w:r w:rsidR="00537ACA" w:rsidRPr="00394670">
        <w:t xml:space="preserve"> stöd och förmedla</w:t>
      </w:r>
      <w:r w:rsidR="00537ACA">
        <w:t>r</w:t>
      </w:r>
      <w:r w:rsidR="00537ACA" w:rsidRPr="00394670">
        <w:t xml:space="preserve"> framtidstro.</w:t>
      </w:r>
    </w:p>
    <w:p w14:paraId="2DAF49DA" w14:textId="7842278F" w:rsidR="009D1E0A" w:rsidRDefault="009D1E0A" w:rsidP="009D1E0A">
      <w:r w:rsidRPr="00394670">
        <w:t xml:space="preserve">Svenska kyrkan </w:t>
      </w:r>
      <w:r>
        <w:t>finns till för alla</w:t>
      </w:r>
      <w:r w:rsidR="00E87A20">
        <w:t xml:space="preserve"> men kanske</w:t>
      </w:r>
      <w:r>
        <w:t xml:space="preserve"> </w:t>
      </w:r>
      <w:r w:rsidR="00E87A20">
        <w:t xml:space="preserve">särskilt för </w:t>
      </w:r>
      <w:r w:rsidRPr="00394670">
        <w:t>de</w:t>
      </w:r>
      <w:r>
        <w:t xml:space="preserve"> </w:t>
      </w:r>
      <w:r w:rsidRPr="00394670">
        <w:t xml:space="preserve">utsatta, ensamma eller </w:t>
      </w:r>
      <w:r>
        <w:t xml:space="preserve">de </w:t>
      </w:r>
      <w:r w:rsidRPr="00394670">
        <w:t xml:space="preserve">på flykt. Kyrkan </w:t>
      </w:r>
      <w:r w:rsidR="00E87A20">
        <w:t xml:space="preserve">ska </w:t>
      </w:r>
      <w:r w:rsidRPr="00394670">
        <w:t>bemöt</w:t>
      </w:r>
      <w:r w:rsidR="00E87A20">
        <w:t>a</w:t>
      </w:r>
      <w:r w:rsidRPr="00394670">
        <w:t xml:space="preserve"> främlingsfientliga</w:t>
      </w:r>
      <w:r>
        <w:t xml:space="preserve"> och </w:t>
      </w:r>
      <w:r w:rsidRPr="00394670">
        <w:t>odemokratiska krafter</w:t>
      </w:r>
      <w:r>
        <w:t>.</w:t>
      </w:r>
      <w:r w:rsidRPr="00394670">
        <w:t xml:space="preserve"> </w:t>
      </w:r>
    </w:p>
    <w:p w14:paraId="330DA95B" w14:textId="42187F41" w:rsidR="00394670" w:rsidRDefault="00394670" w:rsidP="00394670">
      <w:r>
        <w:t>Människors olikhet är en rikedom. Vi tror på varje människas förmåga att själv forma sin egen framtid</w:t>
      </w:r>
      <w:r w:rsidR="00800356">
        <w:t>, oavsett kön, livsåskådning, sexuell läggning, boende, etnisk eller social bakgrund. Kyrkan inbjuder till delaktighet i</w:t>
      </w:r>
      <w:r w:rsidR="00537ACA">
        <w:t xml:space="preserve"> </w:t>
      </w:r>
      <w:r w:rsidR="00800356">
        <w:t xml:space="preserve">dop, konfirmation </w:t>
      </w:r>
      <w:r w:rsidR="00537ACA">
        <w:t xml:space="preserve">gudstjänst, studiegrupper </w:t>
      </w:r>
      <w:r w:rsidR="00800356">
        <w:t xml:space="preserve"> </w:t>
      </w:r>
    </w:p>
    <w:p w14:paraId="19505982" w14:textId="5D58B388" w:rsidR="000F16B0" w:rsidRDefault="000F16B0" w:rsidP="00394670">
      <w:r w:rsidRPr="000F16B0">
        <w:t>Den lokala församlingen ger bäst möjlighet till engagemang. Beslut ska fattas så nära människor som möjligt. Förändringar inom församlingen ska växa underifrån.</w:t>
      </w:r>
      <w:r>
        <w:t xml:space="preserve"> </w:t>
      </w:r>
      <w:r w:rsidRPr="000F16B0">
        <w:t>Kyrkan är en plats där vi stimulerar varandra att växa till de människor vi innerst inne är. Därför är det viktigt att stärka det lokala engagemanget i församlingen och förvalta kyrkan på ett socialt, ekologiskt och ekonomiskt hållbart sätt.</w:t>
      </w:r>
    </w:p>
    <w:p w14:paraId="7D4B1D76" w14:textId="65412F01" w:rsidR="006A76C5" w:rsidRDefault="006A76C5" w:rsidP="00394670">
      <w:r>
        <w:t xml:space="preserve">Vi har en tydlig övergripande målsättning: </w:t>
      </w:r>
      <w:r w:rsidR="0073424F">
        <w:t>Församlingen ska komma närmare medlemmarna</w:t>
      </w:r>
      <w:r w:rsidR="008841DD">
        <w:t xml:space="preserve"> vilket innebär att</w:t>
      </w:r>
      <w:r w:rsidR="0073424F">
        <w:t xml:space="preserve"> de fem kyrkorna ska få mer eget ansvar. </w:t>
      </w:r>
      <w:r>
        <w:t>Det är i den lokala kyrkan du som medlem deltar i församlingslivet</w:t>
      </w:r>
      <w:r w:rsidR="005029D7">
        <w:t>s alla delar, från gudstjänst och undervisning till någon av alla de sociala aktiviteter som erbjuds.</w:t>
      </w:r>
    </w:p>
    <w:p w14:paraId="1AC6443B" w14:textId="3E926A3D" w:rsidR="006A76C5" w:rsidRDefault="006A76C5" w:rsidP="00394670">
      <w:r>
        <w:t xml:space="preserve">Täby församling har en bred verksamhet med kunniga och engagerade anställda och ideella krafter som deltar och leder alltifrån körsång, barnverksamhet, språkcafé, second-hand till en av landets främsta konfirmandutbildningar mätt i antal deltagare. </w:t>
      </w:r>
      <w:r w:rsidR="005029D7">
        <w:t xml:space="preserve"> Ungdomsverksamheten och särskilt konfirmandverksamheten är oerhört angelägen att värna och utveckla. Församlingens egen kursgård Karlberg ska vara den naturliga platsen för den verksamheten.</w:t>
      </w:r>
      <w:r w:rsidR="002132D1">
        <w:t xml:space="preserve"> Att undvika externt förlagda utbildningsplatser skulle bidra positivt till församlingens ekonomi. </w:t>
      </w:r>
    </w:p>
    <w:p w14:paraId="2E3B7ABB" w14:textId="5D9FCF73" w:rsidR="005029D7" w:rsidRDefault="005029D7" w:rsidP="00394670">
      <w:r>
        <w:t xml:space="preserve">Att bygga vidare på allt det som redan idag sker, med utgångspunkt från den lokala kyrkan, är vår vision. Vi tror att beslut blir bättre när makten byggs underifrån. Församlingsbor lokalt väcker egna och närodlade visioner om hur vi kan leva tillsammans. </w:t>
      </w:r>
    </w:p>
    <w:p w14:paraId="56E66131" w14:textId="42807648" w:rsidR="002132D1" w:rsidRDefault="002132D1" w:rsidP="00394670">
      <w:r>
        <w:t xml:space="preserve">Sveriges församlingar står alla inför stora ekonomiska utmaningar. </w:t>
      </w:r>
      <w:r w:rsidR="00530EED">
        <w:t>Lokaler och en omfattning på verksamheten i relation till fallande medlemstal är en utmaning som måste tas på allvar. Även i Täby församling är utmaningarna betydande. Församlingen arbetar redan idag för att hantera morgondagens ekonomi. Centerpartiet i Täby församling prioriterar en oförändrad kyrkoavgift. Ekonomiska utmaningar ska hanteras genom att anpassa verksamheten. Ett viktigt delmål på vägen mot en långsiktigt hållbar ekonomi är att aktivt arbeta för fler medlemmar genom tydliga mål.</w:t>
      </w:r>
    </w:p>
    <w:p w14:paraId="5DF225FE" w14:textId="12FB4686" w:rsidR="00394670" w:rsidRDefault="002132D1" w:rsidP="00394670">
      <w:pPr>
        <w:rPr>
          <w:i/>
          <w:u w:val="single"/>
        </w:rPr>
      </w:pPr>
      <w:r>
        <w:rPr>
          <w:i/>
          <w:u w:val="single"/>
        </w:rPr>
        <w:t>Kyrkliga centerpartister</w:t>
      </w:r>
      <w:r w:rsidR="00497BA5" w:rsidRPr="00394670">
        <w:rPr>
          <w:i/>
          <w:u w:val="single"/>
        </w:rPr>
        <w:t xml:space="preserve"> </w:t>
      </w:r>
      <w:r w:rsidR="00394670" w:rsidRPr="00394670">
        <w:rPr>
          <w:i/>
          <w:u w:val="single"/>
        </w:rPr>
        <w:t>vill att Täby församling ska:</w:t>
      </w:r>
    </w:p>
    <w:p w14:paraId="61404FA5" w14:textId="7B3C51DE" w:rsidR="006A76C5" w:rsidRDefault="006A76C5" w:rsidP="00B47EDB">
      <w:pPr>
        <w:pStyle w:val="Liststycke"/>
        <w:numPr>
          <w:ilvl w:val="0"/>
          <w:numId w:val="1"/>
        </w:numPr>
      </w:pPr>
      <w:r>
        <w:t xml:space="preserve">Möjliggöra fler församlingsaktiviteter runtom i kommunen, exempelvis i andra samlingslokaler än församlingens egna. </w:t>
      </w:r>
    </w:p>
    <w:p w14:paraId="7E731EAF" w14:textId="1678FF75" w:rsidR="00995B55" w:rsidRDefault="00995B55" w:rsidP="00B47EDB">
      <w:pPr>
        <w:pStyle w:val="Liststycke"/>
        <w:numPr>
          <w:ilvl w:val="0"/>
          <w:numId w:val="1"/>
        </w:numPr>
      </w:pPr>
      <w:r>
        <w:t>Utveckla ungdomsverksamheten för att än mer än idag bli en samlingsplats.</w:t>
      </w:r>
    </w:p>
    <w:p w14:paraId="40466C14" w14:textId="61406517" w:rsidR="0073424F" w:rsidRDefault="006A76C5" w:rsidP="00B47EDB">
      <w:pPr>
        <w:pStyle w:val="Liststycke"/>
        <w:numPr>
          <w:ilvl w:val="0"/>
          <w:numId w:val="1"/>
        </w:numPr>
      </w:pPr>
      <w:r>
        <w:lastRenderedPageBreak/>
        <w:t xml:space="preserve">Arbeta för att kursgården </w:t>
      </w:r>
      <w:r w:rsidR="0073424F">
        <w:t xml:space="preserve">Karlberg ska vara en levande plats året om, inte bara begränsad till sommarhalvåret. </w:t>
      </w:r>
    </w:p>
    <w:p w14:paraId="0961AA5B" w14:textId="1E22EC7D" w:rsidR="006A76C5" w:rsidRDefault="006A76C5" w:rsidP="006A76C5">
      <w:pPr>
        <w:pStyle w:val="Liststycke"/>
        <w:numPr>
          <w:ilvl w:val="0"/>
          <w:numId w:val="1"/>
        </w:numPr>
      </w:pPr>
      <w:r>
        <w:t>Se till behoven i de fem kyrkorna i högre utsträckning än idag</w:t>
      </w:r>
      <w:r w:rsidR="00995B55">
        <w:t xml:space="preserve">. Bland annat bör varje kyrka i församlingen ha en egen budget. </w:t>
      </w:r>
      <w:r>
        <w:t xml:space="preserve"> </w:t>
      </w:r>
    </w:p>
    <w:p w14:paraId="19A7A863" w14:textId="174939EB" w:rsidR="002132D1" w:rsidRDefault="002132D1" w:rsidP="002132D1">
      <w:pPr>
        <w:pStyle w:val="Liststycke"/>
        <w:numPr>
          <w:ilvl w:val="0"/>
          <w:numId w:val="1"/>
        </w:numPr>
      </w:pPr>
      <w:r>
        <w:t xml:space="preserve">Ha ett </w:t>
      </w:r>
      <w:r w:rsidRPr="001C5DF5">
        <w:t>miljösmart tänk.</w:t>
      </w:r>
      <w:r>
        <w:t xml:space="preserve"> Alltifrån större satsningar såsom investeringar i solceller till det mer vardagliga såsom </w:t>
      </w:r>
      <w:r w:rsidRPr="001C5DF5">
        <w:t xml:space="preserve">inköp av olika material, mathantering, markanvändning och skötsel av byggnader. </w:t>
      </w:r>
    </w:p>
    <w:p w14:paraId="1C33E190" w14:textId="39E803F5" w:rsidR="002132D1" w:rsidRDefault="002132D1" w:rsidP="002132D1">
      <w:pPr>
        <w:pStyle w:val="Liststycke"/>
        <w:numPr>
          <w:ilvl w:val="0"/>
          <w:numId w:val="1"/>
        </w:numPr>
      </w:pPr>
      <w:r>
        <w:t xml:space="preserve">Ha en oförändrad kyrkoavgift </w:t>
      </w:r>
    </w:p>
    <w:p w14:paraId="14EC9198" w14:textId="7170C613" w:rsidR="00E326AB" w:rsidRPr="008D7F4E" w:rsidRDefault="00E326AB" w:rsidP="002132D1">
      <w:pPr>
        <w:pStyle w:val="Liststycke"/>
        <w:numPr>
          <w:ilvl w:val="0"/>
          <w:numId w:val="1"/>
        </w:numPr>
      </w:pPr>
      <w:r>
        <w:t xml:space="preserve">Aktivt arbeta för </w:t>
      </w:r>
      <w:r w:rsidR="001225CE">
        <w:t xml:space="preserve">fler medlemmar i församlingen, exempelvis genom information till nyinflyttade. </w:t>
      </w:r>
    </w:p>
    <w:p w14:paraId="30F79363" w14:textId="5C1E6A80" w:rsidR="005029D7" w:rsidRDefault="005029D7" w:rsidP="005029D7">
      <w:pPr>
        <w:pStyle w:val="Liststycke"/>
        <w:numPr>
          <w:ilvl w:val="0"/>
          <w:numId w:val="1"/>
        </w:numPr>
      </w:pPr>
      <w:r>
        <w:t>Värna och utveckla det ideella engagemanget för ökad delaktighet, både i gudstjänstliv och i annan församlingsverksamhet.</w:t>
      </w:r>
    </w:p>
    <w:p w14:paraId="24DE1BC0" w14:textId="5BD6D623" w:rsidR="005029D7" w:rsidRDefault="005029D7" w:rsidP="005029D7">
      <w:pPr>
        <w:pStyle w:val="Liststycke"/>
        <w:numPr>
          <w:ilvl w:val="0"/>
          <w:numId w:val="1"/>
        </w:numPr>
      </w:pPr>
      <w:r>
        <w:t xml:space="preserve">Arbeta med utgångspunkt i att församlingen kan och bör driva sociala verksamheter och ska ha en tydlig roll i den lokala utvecklingen. </w:t>
      </w:r>
      <w:r w:rsidR="00995B55">
        <w:t>Fadderverksamhet liksom andra former av integrationsfrämjande aktiviteter är exempel på viktiga insatser som kan göras.</w:t>
      </w:r>
    </w:p>
    <w:p w14:paraId="171C58C0" w14:textId="4857B422" w:rsidR="00CB1DD4" w:rsidRDefault="00CB1DD4" w:rsidP="00B47EDB">
      <w:pPr>
        <w:pStyle w:val="Liststycke"/>
        <w:numPr>
          <w:ilvl w:val="0"/>
          <w:numId w:val="1"/>
        </w:numPr>
      </w:pPr>
      <w:r>
        <w:t xml:space="preserve">Starta äldregrupper, med fokus på verksamhet i de fem kyrkorna. </w:t>
      </w:r>
    </w:p>
    <w:p w14:paraId="05B8FD1B" w14:textId="6DD4C87D" w:rsidR="005029D7" w:rsidRDefault="006A76C5" w:rsidP="00B47EDB">
      <w:pPr>
        <w:pStyle w:val="Liststycke"/>
        <w:numPr>
          <w:ilvl w:val="0"/>
          <w:numId w:val="1"/>
        </w:numPr>
      </w:pPr>
      <w:r>
        <w:t>H</w:t>
      </w:r>
      <w:r w:rsidRPr="00222990">
        <w:t>a oförändrat antal gudstjänster</w:t>
      </w:r>
      <w:r>
        <w:t xml:space="preserve"> men gärna på olika tider både på söndagen och under veckan.</w:t>
      </w:r>
    </w:p>
    <w:p w14:paraId="6FF73D80" w14:textId="3F1AAB4E" w:rsidR="0073424F" w:rsidRDefault="00E26804" w:rsidP="00B47EDB">
      <w:pPr>
        <w:pStyle w:val="Liststycke"/>
        <w:numPr>
          <w:ilvl w:val="0"/>
          <w:numId w:val="1"/>
        </w:numPr>
      </w:pPr>
      <w:r>
        <w:t xml:space="preserve">Arbeta för att konfirmandverksamheten ska koncentreras till </w:t>
      </w:r>
      <w:r w:rsidR="00995B55">
        <w:t>församlingens</w:t>
      </w:r>
      <w:r>
        <w:t xml:space="preserve"> egen kursgård Karlberg. </w:t>
      </w:r>
    </w:p>
    <w:p w14:paraId="57AF9A8D" w14:textId="3914A62E" w:rsidR="00CB1DD4" w:rsidRDefault="00CB1DD4" w:rsidP="00995B55">
      <w:pPr>
        <w:pStyle w:val="Liststycke"/>
        <w:numPr>
          <w:ilvl w:val="0"/>
          <w:numId w:val="1"/>
        </w:numPr>
      </w:pPr>
      <w:r>
        <w:t xml:space="preserve">Bevara och utveckla det kulturarv som finns i kyrkobyggnader, på våra kyrkogårdar och i musik och kyrkokonst. </w:t>
      </w:r>
    </w:p>
    <w:p w14:paraId="03677F7C" w14:textId="7F24367D" w:rsidR="00995B55" w:rsidRDefault="00995B55" w:rsidP="00995B55">
      <w:pPr>
        <w:pStyle w:val="Liststycke"/>
        <w:numPr>
          <w:ilvl w:val="0"/>
          <w:numId w:val="1"/>
        </w:numPr>
      </w:pPr>
      <w:r>
        <w:t>Arbeta efter en ordning där Kyrkorådet är med och fattar beslut om tillsättningar av chefer i församlingen.</w:t>
      </w:r>
    </w:p>
    <w:p w14:paraId="67B94EBF" w14:textId="41C79CBC" w:rsidR="0073424F" w:rsidRPr="008D7F4E" w:rsidRDefault="00995B55" w:rsidP="00F301F1">
      <w:pPr>
        <w:pStyle w:val="Liststycke"/>
        <w:numPr>
          <w:ilvl w:val="0"/>
          <w:numId w:val="1"/>
        </w:numPr>
      </w:pPr>
      <w:r>
        <w:t xml:space="preserve">Fortsatt satsa på diakoniverksamheten. Under den pågående pandemin har det blivit än tydligare att församlingen behöver finnas för de mest utsatta. </w:t>
      </w:r>
    </w:p>
    <w:sectPr w:rsidR="0073424F" w:rsidRPr="008D7F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8F54B" w14:textId="77777777" w:rsidR="00604E7C" w:rsidRDefault="00604E7C" w:rsidP="00604E7C">
      <w:pPr>
        <w:spacing w:after="0" w:line="240" w:lineRule="auto"/>
      </w:pPr>
      <w:r>
        <w:separator/>
      </w:r>
    </w:p>
  </w:endnote>
  <w:endnote w:type="continuationSeparator" w:id="0">
    <w:p w14:paraId="1E3D0507" w14:textId="77777777" w:rsidR="00604E7C" w:rsidRDefault="00604E7C" w:rsidP="0060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BB6C" w14:textId="77777777" w:rsidR="00604E7C" w:rsidRDefault="00604E7C">
    <w:pPr>
      <w:pStyle w:val="Sidfo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8D95" w14:textId="77777777" w:rsidR="00604E7C" w:rsidRDefault="00604E7C">
    <w:pPr>
      <w:pStyle w:val="Sidfo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FCDC" w14:textId="77777777" w:rsidR="00604E7C" w:rsidRDefault="00604E7C">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8BF7B" w14:textId="77777777" w:rsidR="00604E7C" w:rsidRDefault="00604E7C" w:rsidP="00604E7C">
      <w:pPr>
        <w:spacing w:after="0" w:line="240" w:lineRule="auto"/>
      </w:pPr>
      <w:r>
        <w:separator/>
      </w:r>
    </w:p>
  </w:footnote>
  <w:footnote w:type="continuationSeparator" w:id="0">
    <w:p w14:paraId="0DE2BDF1" w14:textId="77777777" w:rsidR="00604E7C" w:rsidRDefault="00604E7C" w:rsidP="0060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E670" w14:textId="77777777" w:rsidR="00604E7C" w:rsidRDefault="00604E7C">
    <w:pPr>
      <w:pStyle w:val="Sidhuvu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3E69" w14:textId="77777777" w:rsidR="00604E7C" w:rsidRDefault="00604E7C">
    <w:pPr>
      <w:pStyle w:val="Sidhuvu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365E" w14:textId="77777777" w:rsidR="00604E7C" w:rsidRDefault="00604E7C">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D1B34"/>
    <w:multiLevelType w:val="hybridMultilevel"/>
    <w:tmpl w:val="46DE34DC"/>
    <w:lvl w:ilvl="0" w:tplc="8D5EEB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8F21B4"/>
    <w:multiLevelType w:val="hybridMultilevel"/>
    <w:tmpl w:val="52A2A926"/>
    <w:lvl w:ilvl="0" w:tplc="AAF60BC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7A"/>
    <w:rsid w:val="0001036B"/>
    <w:rsid w:val="00035410"/>
    <w:rsid w:val="000F16B0"/>
    <w:rsid w:val="001225CE"/>
    <w:rsid w:val="00160AAA"/>
    <w:rsid w:val="0016380E"/>
    <w:rsid w:val="001C525F"/>
    <w:rsid w:val="001C5DF5"/>
    <w:rsid w:val="00211524"/>
    <w:rsid w:val="002132D1"/>
    <w:rsid w:val="00222990"/>
    <w:rsid w:val="00247AC8"/>
    <w:rsid w:val="00261B0A"/>
    <w:rsid w:val="0028437C"/>
    <w:rsid w:val="00305950"/>
    <w:rsid w:val="00394670"/>
    <w:rsid w:val="003F5141"/>
    <w:rsid w:val="00414307"/>
    <w:rsid w:val="00497BA5"/>
    <w:rsid w:val="004E274F"/>
    <w:rsid w:val="005029D7"/>
    <w:rsid w:val="00530833"/>
    <w:rsid w:val="00530EED"/>
    <w:rsid w:val="00537ACA"/>
    <w:rsid w:val="005F6DC6"/>
    <w:rsid w:val="00604E7C"/>
    <w:rsid w:val="006A76C5"/>
    <w:rsid w:val="006E237C"/>
    <w:rsid w:val="007169C0"/>
    <w:rsid w:val="0073424F"/>
    <w:rsid w:val="00764913"/>
    <w:rsid w:val="0077487E"/>
    <w:rsid w:val="007B3FDE"/>
    <w:rsid w:val="007F761B"/>
    <w:rsid w:val="00800356"/>
    <w:rsid w:val="008841DD"/>
    <w:rsid w:val="008A062C"/>
    <w:rsid w:val="008D7F4E"/>
    <w:rsid w:val="00916FE6"/>
    <w:rsid w:val="00995B55"/>
    <w:rsid w:val="009A30FD"/>
    <w:rsid w:val="009D1E0A"/>
    <w:rsid w:val="00A04075"/>
    <w:rsid w:val="00A7373F"/>
    <w:rsid w:val="00B47EDB"/>
    <w:rsid w:val="00B7297A"/>
    <w:rsid w:val="00BB0DC0"/>
    <w:rsid w:val="00CB1DD4"/>
    <w:rsid w:val="00CB5E3F"/>
    <w:rsid w:val="00D518D8"/>
    <w:rsid w:val="00E23F8F"/>
    <w:rsid w:val="00E26804"/>
    <w:rsid w:val="00E326AB"/>
    <w:rsid w:val="00E40E83"/>
    <w:rsid w:val="00E60F30"/>
    <w:rsid w:val="00E87A20"/>
    <w:rsid w:val="00ED281B"/>
    <w:rsid w:val="00ED29B5"/>
    <w:rsid w:val="00F301F1"/>
    <w:rsid w:val="00F651D6"/>
    <w:rsid w:val="00FF5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E5A8"/>
  <w15:chartTrackingRefBased/>
  <w15:docId w15:val="{1DC4938F-BE36-4096-AE28-81811AE6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7EDB"/>
    <w:pPr>
      <w:ind w:left="720"/>
      <w:contextualSpacing/>
    </w:pPr>
  </w:style>
  <w:style w:type="paragraph" w:styleId="Ingetavstnd">
    <w:name w:val="No Spacing"/>
    <w:uiPriority w:val="1"/>
    <w:qFormat/>
    <w:rsid w:val="00222990"/>
    <w:pPr>
      <w:spacing w:after="0" w:line="240" w:lineRule="auto"/>
    </w:pPr>
  </w:style>
  <w:style w:type="character" w:styleId="Kommentarsreferens">
    <w:name w:val="annotation reference"/>
    <w:basedOn w:val="Standardstycketeckensnitt"/>
    <w:uiPriority w:val="99"/>
    <w:semiHidden/>
    <w:unhideWhenUsed/>
    <w:rsid w:val="00222990"/>
    <w:rPr>
      <w:sz w:val="16"/>
      <w:szCs w:val="16"/>
    </w:rPr>
  </w:style>
  <w:style w:type="paragraph" w:styleId="Kommentarer">
    <w:name w:val="annotation text"/>
    <w:basedOn w:val="Normal"/>
    <w:link w:val="KommentarerChar"/>
    <w:uiPriority w:val="99"/>
    <w:semiHidden/>
    <w:unhideWhenUsed/>
    <w:rsid w:val="00222990"/>
    <w:pPr>
      <w:spacing w:line="240" w:lineRule="auto"/>
    </w:pPr>
    <w:rPr>
      <w:sz w:val="20"/>
      <w:szCs w:val="20"/>
    </w:rPr>
  </w:style>
  <w:style w:type="character" w:customStyle="1" w:styleId="KommentarerChar">
    <w:name w:val="Kommentarer Char"/>
    <w:basedOn w:val="Standardstycketeckensnitt"/>
    <w:link w:val="Kommentarer"/>
    <w:uiPriority w:val="99"/>
    <w:semiHidden/>
    <w:rsid w:val="00222990"/>
    <w:rPr>
      <w:sz w:val="20"/>
      <w:szCs w:val="20"/>
    </w:rPr>
  </w:style>
  <w:style w:type="paragraph" w:styleId="Kommentarsmne">
    <w:name w:val="annotation subject"/>
    <w:basedOn w:val="Kommentarer"/>
    <w:next w:val="Kommentarer"/>
    <w:link w:val="KommentarsmneChar"/>
    <w:uiPriority w:val="99"/>
    <w:semiHidden/>
    <w:unhideWhenUsed/>
    <w:rsid w:val="00222990"/>
    <w:rPr>
      <w:b/>
      <w:bCs/>
    </w:rPr>
  </w:style>
  <w:style w:type="character" w:customStyle="1" w:styleId="KommentarsmneChar">
    <w:name w:val="Kommentarsämne Char"/>
    <w:basedOn w:val="KommentarerChar"/>
    <w:link w:val="Kommentarsmne"/>
    <w:uiPriority w:val="99"/>
    <w:semiHidden/>
    <w:rsid w:val="00222990"/>
    <w:rPr>
      <w:b/>
      <w:bCs/>
      <w:sz w:val="20"/>
      <w:szCs w:val="20"/>
    </w:rPr>
  </w:style>
  <w:style w:type="paragraph" w:styleId="Ballongtext">
    <w:name w:val="Balloon Text"/>
    <w:basedOn w:val="Normal"/>
    <w:link w:val="BallongtextChar"/>
    <w:uiPriority w:val="99"/>
    <w:semiHidden/>
    <w:unhideWhenUsed/>
    <w:rsid w:val="0022299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22990"/>
    <w:rPr>
      <w:rFonts w:ascii="Segoe UI" w:hAnsi="Segoe UI" w:cs="Segoe UI"/>
      <w:sz w:val="18"/>
      <w:szCs w:val="18"/>
    </w:rPr>
  </w:style>
  <w:style w:type="paragraph" w:styleId="Sidhuvud">
    <w:name w:val="header"/>
    <w:basedOn w:val="Normal"/>
    <w:link w:val="SidhuvudChar"/>
    <w:uiPriority w:val="99"/>
    <w:unhideWhenUsed/>
    <w:rsid w:val="00604E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4E7C"/>
  </w:style>
  <w:style w:type="paragraph" w:styleId="Sidfot">
    <w:name w:val="footer"/>
    <w:basedOn w:val="Normal"/>
    <w:link w:val="SidfotChar"/>
    <w:uiPriority w:val="99"/>
    <w:unhideWhenUsed/>
    <w:rsid w:val="00604E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4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4184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Engdahl</dc:creator>
  <cp:keywords/>
  <dc:description/>
  <cp:lastModifiedBy>Annica Nordgren</cp:lastModifiedBy>
  <cp:revision>2</cp:revision>
  <dcterms:created xsi:type="dcterms:W3CDTF">2021-03-11T09:39:00Z</dcterms:created>
  <dcterms:modified xsi:type="dcterms:W3CDTF">2021-03-11T09:39:00Z</dcterms:modified>
</cp:coreProperties>
</file>