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5CD1F" w14:textId="1C6D9DE0" w:rsidR="00CB2CDA" w:rsidRPr="006F3111" w:rsidRDefault="00CB2CDA" w:rsidP="00787E5E">
      <w:pPr>
        <w:rPr>
          <w:rFonts w:ascii="Verdana" w:hAnsi="Verdana"/>
          <w:b/>
          <w:szCs w:val="20"/>
        </w:rPr>
      </w:pPr>
      <w:bookmarkStart w:id="0" w:name="_Toc358125807"/>
      <w:bookmarkStart w:id="1" w:name="_Toc360539790"/>
      <w:bookmarkStart w:id="2" w:name="_Toc368496963"/>
      <w:r w:rsidRPr="006F3111">
        <w:rPr>
          <w:rFonts w:ascii="Verdana" w:hAnsi="Verdana"/>
          <w:b/>
          <w:szCs w:val="20"/>
        </w:rPr>
        <w:t>Policy gällande Centerpartiets verksamhet</w:t>
      </w:r>
    </w:p>
    <w:p w14:paraId="24E0F783" w14:textId="77777777" w:rsidR="006F3111" w:rsidRDefault="006F3111" w:rsidP="00787E5E">
      <w:pPr>
        <w:rPr>
          <w:rFonts w:ascii="Verdana" w:hAnsi="Verdana"/>
          <w:b/>
          <w:szCs w:val="20"/>
        </w:rPr>
      </w:pPr>
    </w:p>
    <w:p w14:paraId="4E35D2EB" w14:textId="29B87804" w:rsidR="0001704C" w:rsidRPr="006F3111" w:rsidRDefault="0001704C" w:rsidP="00787E5E">
      <w:pPr>
        <w:rPr>
          <w:rFonts w:ascii="Verdana" w:hAnsi="Verdana"/>
          <w:b/>
          <w:szCs w:val="20"/>
        </w:rPr>
      </w:pPr>
      <w:bookmarkStart w:id="3" w:name="_Hlk501362804"/>
      <w:r w:rsidRPr="006F3111">
        <w:rPr>
          <w:rFonts w:ascii="Verdana" w:hAnsi="Verdana"/>
          <w:b/>
          <w:szCs w:val="20"/>
        </w:rPr>
        <w:t>Centerpartiets verksamhet ska vara trygg och fri från trakasserier</w:t>
      </w:r>
    </w:p>
    <w:p w14:paraId="6B86734B" w14:textId="35775ED8" w:rsidR="00787E5E" w:rsidRPr="006F3111" w:rsidRDefault="00787E5E" w:rsidP="00787E5E">
      <w:pPr>
        <w:rPr>
          <w:rFonts w:ascii="Verdana" w:hAnsi="Verdana"/>
          <w:sz w:val="20"/>
          <w:szCs w:val="20"/>
        </w:rPr>
      </w:pPr>
      <w:r w:rsidRPr="006F3111">
        <w:rPr>
          <w:rFonts w:ascii="Verdana" w:hAnsi="Verdana"/>
          <w:sz w:val="20"/>
          <w:szCs w:val="20"/>
        </w:rPr>
        <w:t xml:space="preserve">Centerpartiets verksamhet ska </w:t>
      </w:r>
      <w:r w:rsidR="00570131" w:rsidRPr="006F3111">
        <w:rPr>
          <w:rFonts w:ascii="Verdana" w:hAnsi="Verdana"/>
          <w:sz w:val="20"/>
          <w:szCs w:val="20"/>
        </w:rPr>
        <w:t xml:space="preserve">vara </w:t>
      </w:r>
      <w:r w:rsidR="00CB2CDA" w:rsidRPr="006F3111">
        <w:rPr>
          <w:rFonts w:ascii="Verdana" w:hAnsi="Verdana"/>
          <w:sz w:val="20"/>
          <w:szCs w:val="20"/>
        </w:rPr>
        <w:t xml:space="preserve">trygg för alla. Den ska </w:t>
      </w:r>
      <w:r w:rsidRPr="006F3111">
        <w:rPr>
          <w:rFonts w:ascii="Verdana" w:hAnsi="Verdana"/>
          <w:sz w:val="20"/>
          <w:szCs w:val="20"/>
        </w:rPr>
        <w:t>vara fri från sexuella trakasserier och trakasserier på grund av kön, könsöverskridande identitet eller uttryck, etnisk tillhörighet, religion eller annan trosuppfattning, funktions</w:t>
      </w:r>
      <w:r w:rsidR="00EB117D" w:rsidRPr="006F3111">
        <w:rPr>
          <w:rFonts w:ascii="Verdana" w:hAnsi="Verdana"/>
          <w:sz w:val="20"/>
          <w:szCs w:val="20"/>
        </w:rPr>
        <w:t>nedsättning</w:t>
      </w:r>
      <w:r w:rsidRPr="006F3111">
        <w:rPr>
          <w:rFonts w:ascii="Verdana" w:hAnsi="Verdana"/>
          <w:sz w:val="20"/>
          <w:szCs w:val="20"/>
        </w:rPr>
        <w:t xml:space="preserve">, sexuell läggning </w:t>
      </w:r>
      <w:r w:rsidR="0001704C" w:rsidRPr="006F3111">
        <w:rPr>
          <w:rFonts w:ascii="Verdana" w:hAnsi="Verdana"/>
          <w:sz w:val="20"/>
          <w:szCs w:val="20"/>
        </w:rPr>
        <w:t>och</w:t>
      </w:r>
      <w:r w:rsidRPr="006F3111">
        <w:rPr>
          <w:rFonts w:ascii="Verdana" w:hAnsi="Verdana"/>
          <w:sz w:val="20"/>
          <w:szCs w:val="20"/>
        </w:rPr>
        <w:t xml:space="preserve"> ålder.</w:t>
      </w:r>
      <w:r w:rsidR="00F21910" w:rsidRPr="006F3111">
        <w:rPr>
          <w:rFonts w:ascii="Verdana" w:hAnsi="Verdana"/>
          <w:sz w:val="20"/>
          <w:szCs w:val="20"/>
        </w:rPr>
        <w:t xml:space="preserve"> </w:t>
      </w:r>
    </w:p>
    <w:bookmarkEnd w:id="3"/>
    <w:p w14:paraId="5B982CBF" w14:textId="338DE43D" w:rsidR="005531C8" w:rsidRPr="006F3111" w:rsidRDefault="0001704C" w:rsidP="007C2BE9">
      <w:pPr>
        <w:rPr>
          <w:rFonts w:ascii="Verdana" w:hAnsi="Verdana"/>
          <w:sz w:val="20"/>
          <w:szCs w:val="20"/>
        </w:rPr>
      </w:pPr>
      <w:r w:rsidRPr="006F3111">
        <w:rPr>
          <w:rFonts w:ascii="Verdana" w:hAnsi="Verdana"/>
          <w:sz w:val="20"/>
          <w:szCs w:val="20"/>
        </w:rPr>
        <w:t xml:space="preserve">Varje medlem har </w:t>
      </w:r>
      <w:r w:rsidR="00C801CA" w:rsidRPr="006F3111">
        <w:rPr>
          <w:rFonts w:ascii="Verdana" w:hAnsi="Verdana"/>
          <w:sz w:val="20"/>
          <w:szCs w:val="20"/>
        </w:rPr>
        <w:t xml:space="preserve">genom </w:t>
      </w:r>
      <w:r w:rsidRPr="006F3111">
        <w:rPr>
          <w:rFonts w:ascii="Verdana" w:hAnsi="Verdana"/>
          <w:sz w:val="20"/>
          <w:szCs w:val="20"/>
        </w:rPr>
        <w:t xml:space="preserve">sitt medlemskap i centerrörelsen </w:t>
      </w:r>
      <w:r w:rsidR="00C801CA" w:rsidRPr="006F3111">
        <w:rPr>
          <w:rFonts w:ascii="Verdana" w:hAnsi="Verdana"/>
          <w:sz w:val="20"/>
          <w:szCs w:val="20"/>
        </w:rPr>
        <w:t xml:space="preserve">tagit ställning för våra </w:t>
      </w:r>
      <w:r w:rsidRPr="006F3111">
        <w:rPr>
          <w:rFonts w:ascii="Verdana" w:hAnsi="Verdana"/>
          <w:sz w:val="20"/>
          <w:szCs w:val="20"/>
        </w:rPr>
        <w:t>grundläggande värderingar om alla människors lika rätt och värde. I det ligger även</w:t>
      </w:r>
      <w:r w:rsidR="00C801CA" w:rsidRPr="006F3111">
        <w:rPr>
          <w:rFonts w:ascii="Verdana" w:hAnsi="Verdana"/>
          <w:sz w:val="20"/>
          <w:szCs w:val="20"/>
        </w:rPr>
        <w:t xml:space="preserve"> ett personligt åtagande att </w:t>
      </w:r>
      <w:r w:rsidRPr="006F3111">
        <w:rPr>
          <w:rFonts w:ascii="Verdana" w:hAnsi="Verdana"/>
          <w:sz w:val="20"/>
          <w:szCs w:val="20"/>
        </w:rPr>
        <w:t>agera i enlighet med detta och därmed inte själv kränka eller trakassera någon</w:t>
      </w:r>
      <w:r w:rsidR="005531C8" w:rsidRPr="006F3111">
        <w:rPr>
          <w:rFonts w:ascii="Verdana" w:hAnsi="Verdana"/>
          <w:sz w:val="20"/>
          <w:szCs w:val="20"/>
        </w:rPr>
        <w:t xml:space="preserve">. </w:t>
      </w:r>
      <w:r w:rsidR="00C801CA" w:rsidRPr="006F3111">
        <w:rPr>
          <w:rFonts w:ascii="Verdana" w:hAnsi="Verdana"/>
          <w:sz w:val="20"/>
          <w:szCs w:val="20"/>
        </w:rPr>
        <w:t>M</w:t>
      </w:r>
      <w:r w:rsidR="005531C8" w:rsidRPr="006F3111">
        <w:rPr>
          <w:rFonts w:ascii="Verdana" w:hAnsi="Verdana"/>
          <w:sz w:val="20"/>
          <w:szCs w:val="20"/>
        </w:rPr>
        <w:t xml:space="preserve">edlemskapet </w:t>
      </w:r>
      <w:r w:rsidR="00C801CA" w:rsidRPr="006F3111">
        <w:rPr>
          <w:rFonts w:ascii="Verdana" w:hAnsi="Verdana"/>
          <w:sz w:val="20"/>
          <w:szCs w:val="20"/>
        </w:rPr>
        <w:t xml:space="preserve">innebär också ett </w:t>
      </w:r>
      <w:r w:rsidR="005531C8" w:rsidRPr="006F3111">
        <w:rPr>
          <w:rFonts w:ascii="Verdana" w:hAnsi="Verdana"/>
          <w:sz w:val="20"/>
          <w:szCs w:val="20"/>
        </w:rPr>
        <w:t xml:space="preserve">ansvar för organisationen och därmed </w:t>
      </w:r>
      <w:r w:rsidR="004D3257" w:rsidRPr="006F3111">
        <w:rPr>
          <w:rFonts w:ascii="Verdana" w:hAnsi="Verdana"/>
          <w:sz w:val="20"/>
          <w:szCs w:val="20"/>
        </w:rPr>
        <w:t xml:space="preserve">ett ansvar </w:t>
      </w:r>
      <w:r w:rsidR="005531C8" w:rsidRPr="006F3111">
        <w:rPr>
          <w:rFonts w:ascii="Verdana" w:hAnsi="Verdana"/>
          <w:sz w:val="20"/>
          <w:szCs w:val="20"/>
        </w:rPr>
        <w:t xml:space="preserve">att säga ifrån </w:t>
      </w:r>
      <w:r w:rsidR="00C801CA" w:rsidRPr="006F3111">
        <w:rPr>
          <w:rFonts w:ascii="Verdana" w:hAnsi="Verdana"/>
          <w:sz w:val="20"/>
          <w:szCs w:val="20"/>
        </w:rPr>
        <w:t>om</w:t>
      </w:r>
      <w:r w:rsidR="005531C8" w:rsidRPr="006F3111">
        <w:rPr>
          <w:rFonts w:ascii="Verdana" w:hAnsi="Verdana"/>
          <w:sz w:val="20"/>
          <w:szCs w:val="20"/>
        </w:rPr>
        <w:t xml:space="preserve"> någon agerar på ett sätt som bryter med våra grundläggande värderingar. Var och en har alltid sitt initiativ och därmed</w:t>
      </w:r>
      <w:r w:rsidRPr="006F3111">
        <w:rPr>
          <w:rFonts w:ascii="Verdana" w:hAnsi="Verdana"/>
          <w:sz w:val="20"/>
          <w:szCs w:val="20"/>
        </w:rPr>
        <w:t xml:space="preserve"> </w:t>
      </w:r>
      <w:r w:rsidR="005531C8" w:rsidRPr="006F3111">
        <w:rPr>
          <w:rFonts w:ascii="Verdana" w:hAnsi="Verdana"/>
          <w:sz w:val="20"/>
          <w:szCs w:val="20"/>
        </w:rPr>
        <w:t>en förmåga att ta ansvar för partiet</w:t>
      </w:r>
      <w:r w:rsidR="00C801CA" w:rsidRPr="006F3111">
        <w:rPr>
          <w:rFonts w:ascii="Verdana" w:hAnsi="Verdana"/>
          <w:sz w:val="20"/>
          <w:szCs w:val="20"/>
        </w:rPr>
        <w:t>s organisationskultur.</w:t>
      </w:r>
    </w:p>
    <w:p w14:paraId="0D54BD5B" w14:textId="0DDFC6FA" w:rsidR="00C801CA" w:rsidRPr="006F3111" w:rsidRDefault="009C56F8" w:rsidP="007C2BE9">
      <w:pPr>
        <w:rPr>
          <w:rFonts w:ascii="Verdana" w:hAnsi="Verdana"/>
          <w:sz w:val="20"/>
          <w:szCs w:val="20"/>
        </w:rPr>
      </w:pPr>
      <w:r w:rsidRPr="006F3111">
        <w:rPr>
          <w:rFonts w:ascii="Verdana" w:hAnsi="Verdana"/>
          <w:sz w:val="20"/>
          <w:szCs w:val="20"/>
        </w:rPr>
        <w:t>För trakasserier, sexuella trakasserier och kränkande särbehandling gäller nolltolerans inom Centerrörelsen. Om detta ändå sker</w:t>
      </w:r>
      <w:r w:rsidR="005531C8" w:rsidRPr="006F3111">
        <w:rPr>
          <w:rFonts w:ascii="Verdana" w:hAnsi="Verdana"/>
          <w:sz w:val="20"/>
          <w:szCs w:val="20"/>
        </w:rPr>
        <w:t xml:space="preserve"> har organisationen </w:t>
      </w:r>
      <w:r w:rsidR="004D3257" w:rsidRPr="006F3111">
        <w:rPr>
          <w:rFonts w:ascii="Verdana" w:hAnsi="Verdana"/>
          <w:sz w:val="20"/>
          <w:szCs w:val="20"/>
        </w:rPr>
        <w:t xml:space="preserve">som sådan </w:t>
      </w:r>
      <w:r w:rsidR="005531C8" w:rsidRPr="006F3111">
        <w:rPr>
          <w:rFonts w:ascii="Verdana" w:hAnsi="Verdana"/>
          <w:sz w:val="20"/>
          <w:szCs w:val="20"/>
        </w:rPr>
        <w:t xml:space="preserve">också ett ansvar att agera för att få ett slut på det. </w:t>
      </w:r>
      <w:r w:rsidR="00FD4084" w:rsidRPr="006F3111">
        <w:rPr>
          <w:rFonts w:ascii="Verdana" w:hAnsi="Verdana"/>
          <w:sz w:val="20"/>
          <w:szCs w:val="20"/>
        </w:rPr>
        <w:t xml:space="preserve">För organisationens del gäller samma principer som i arbetslivet; </w:t>
      </w:r>
      <w:r w:rsidR="005531C8" w:rsidRPr="006F3111">
        <w:rPr>
          <w:rFonts w:ascii="Verdana" w:hAnsi="Verdana"/>
          <w:sz w:val="20"/>
          <w:szCs w:val="20"/>
        </w:rPr>
        <w:t xml:space="preserve">agera snabbt, diskret och försök utreda vad som har hänt. </w:t>
      </w:r>
    </w:p>
    <w:p w14:paraId="368C95C0" w14:textId="533E3F79" w:rsidR="00617C19" w:rsidRPr="006F3111" w:rsidRDefault="00617C19" w:rsidP="00617C19">
      <w:pPr>
        <w:rPr>
          <w:rFonts w:ascii="Verdana" w:hAnsi="Verdana"/>
          <w:sz w:val="20"/>
          <w:szCs w:val="20"/>
        </w:rPr>
      </w:pPr>
      <w:r w:rsidRPr="006F3111">
        <w:rPr>
          <w:rFonts w:ascii="Verdana" w:hAnsi="Verdana"/>
          <w:sz w:val="20"/>
          <w:szCs w:val="20"/>
        </w:rPr>
        <w:t>Det är nödvändigt att bryta tysthetskulturen kring dessa frågor. Många utsatta vågar inte berätta med rädsla för konsekvenser det kan få när det gäller risk för att ens positioner försämras eller rädsla för att det skulle skada organisationen. För att komma tillrätta med sexuella trakasserier och andra trakasserier är det viktigt att prata om det, ta frågan på allvar och agera med kraft mot den som utsätter andra för det.</w:t>
      </w:r>
      <w:r w:rsidR="00456FB0" w:rsidRPr="006F3111">
        <w:rPr>
          <w:rFonts w:ascii="Verdana" w:hAnsi="Verdana"/>
          <w:sz w:val="20"/>
          <w:szCs w:val="20"/>
        </w:rPr>
        <w:t xml:space="preserve"> Riksorganisationen erbjuder en möjlighet att anonymt anmäla missförhållanden, en s.k. visselblåsarfunktion</w:t>
      </w:r>
      <w:r w:rsidR="004504B5" w:rsidRPr="006F3111">
        <w:rPr>
          <w:rFonts w:ascii="Verdana" w:hAnsi="Verdana"/>
          <w:sz w:val="20"/>
          <w:szCs w:val="20"/>
        </w:rPr>
        <w:t>.</w:t>
      </w:r>
      <w:r w:rsidR="00CB4B4F" w:rsidRPr="006F3111">
        <w:rPr>
          <w:rFonts w:ascii="Verdana" w:hAnsi="Verdana"/>
          <w:color w:val="FF0000"/>
          <w:sz w:val="20"/>
          <w:szCs w:val="20"/>
        </w:rPr>
        <w:t xml:space="preserve"> </w:t>
      </w:r>
    </w:p>
    <w:p w14:paraId="1475386C" w14:textId="12334BC0" w:rsidR="00C801CA" w:rsidRPr="006F3111" w:rsidRDefault="00C801CA" w:rsidP="00C801CA">
      <w:pPr>
        <w:spacing w:after="0"/>
        <w:rPr>
          <w:rFonts w:ascii="Verdana" w:hAnsi="Verdana"/>
          <w:b/>
          <w:sz w:val="20"/>
          <w:szCs w:val="20"/>
        </w:rPr>
      </w:pPr>
      <w:r w:rsidRPr="006F3111">
        <w:rPr>
          <w:rFonts w:ascii="Verdana" w:hAnsi="Verdana"/>
          <w:b/>
          <w:sz w:val="20"/>
          <w:szCs w:val="20"/>
        </w:rPr>
        <w:t>Ansvarsfrågan</w:t>
      </w:r>
    </w:p>
    <w:p w14:paraId="5EB76922" w14:textId="142121D6" w:rsidR="00C801CA" w:rsidRPr="006F3111" w:rsidRDefault="005531C8" w:rsidP="00C801CA">
      <w:pPr>
        <w:spacing w:after="0"/>
        <w:rPr>
          <w:rFonts w:ascii="Verdana" w:hAnsi="Verdana"/>
          <w:sz w:val="20"/>
          <w:szCs w:val="20"/>
        </w:rPr>
      </w:pPr>
      <w:r w:rsidRPr="006F3111">
        <w:rPr>
          <w:rFonts w:ascii="Verdana" w:hAnsi="Verdana"/>
          <w:sz w:val="20"/>
          <w:szCs w:val="20"/>
        </w:rPr>
        <w:t>A</w:t>
      </w:r>
      <w:r w:rsidR="00D7792C" w:rsidRPr="006F3111">
        <w:rPr>
          <w:rFonts w:ascii="Verdana" w:hAnsi="Verdana"/>
          <w:sz w:val="20"/>
          <w:szCs w:val="20"/>
        </w:rPr>
        <w:t xml:space="preserve">nsvaret för </w:t>
      </w:r>
      <w:r w:rsidR="00C801CA" w:rsidRPr="006F3111">
        <w:rPr>
          <w:rFonts w:ascii="Verdana" w:hAnsi="Verdana"/>
          <w:sz w:val="20"/>
          <w:szCs w:val="20"/>
        </w:rPr>
        <w:t xml:space="preserve">att säkerställa denna policy </w:t>
      </w:r>
      <w:r w:rsidR="00D7792C" w:rsidRPr="006F3111">
        <w:rPr>
          <w:rFonts w:ascii="Verdana" w:hAnsi="Verdana"/>
          <w:sz w:val="20"/>
          <w:szCs w:val="20"/>
        </w:rPr>
        <w:t xml:space="preserve">åvilar den del av organisationen som ansvarar för </w:t>
      </w:r>
      <w:r w:rsidR="007C2BE9" w:rsidRPr="006F3111">
        <w:rPr>
          <w:rFonts w:ascii="Verdana" w:hAnsi="Verdana"/>
          <w:sz w:val="20"/>
          <w:szCs w:val="20"/>
        </w:rPr>
        <w:t xml:space="preserve">berörd </w:t>
      </w:r>
      <w:r w:rsidR="00D7792C" w:rsidRPr="006F3111">
        <w:rPr>
          <w:rFonts w:ascii="Verdana" w:hAnsi="Verdana"/>
          <w:sz w:val="20"/>
          <w:szCs w:val="20"/>
        </w:rPr>
        <w:t>verksamhet</w:t>
      </w:r>
      <w:r w:rsidRPr="006F3111">
        <w:rPr>
          <w:rFonts w:ascii="Verdana" w:hAnsi="Verdana"/>
          <w:sz w:val="20"/>
          <w:szCs w:val="20"/>
        </w:rPr>
        <w:t>, det vill säga samma princip som för övriga ansvarsområde</w:t>
      </w:r>
      <w:r w:rsidR="00C801CA" w:rsidRPr="006F3111">
        <w:rPr>
          <w:rFonts w:ascii="Verdana" w:hAnsi="Verdana"/>
          <w:sz w:val="20"/>
          <w:szCs w:val="20"/>
        </w:rPr>
        <w:t xml:space="preserve">n. Det innebär att för </w:t>
      </w:r>
      <w:r w:rsidR="00D7792C" w:rsidRPr="006F3111">
        <w:rPr>
          <w:rFonts w:ascii="Verdana" w:hAnsi="Verdana"/>
          <w:sz w:val="20"/>
          <w:szCs w:val="20"/>
        </w:rPr>
        <w:t xml:space="preserve">verksamhet och möten på </w:t>
      </w:r>
    </w:p>
    <w:p w14:paraId="4CACDC70" w14:textId="6A2BE4C3" w:rsidR="00EC39FC" w:rsidRPr="006F3111" w:rsidRDefault="00D7792C" w:rsidP="00C801CA">
      <w:pPr>
        <w:pStyle w:val="Liststycke"/>
        <w:numPr>
          <w:ilvl w:val="0"/>
          <w:numId w:val="16"/>
        </w:numPr>
        <w:rPr>
          <w:rFonts w:ascii="Verdana" w:hAnsi="Verdana"/>
          <w:sz w:val="20"/>
          <w:szCs w:val="20"/>
        </w:rPr>
      </w:pPr>
      <w:r w:rsidRPr="006F3111">
        <w:rPr>
          <w:rFonts w:ascii="Verdana" w:hAnsi="Verdana"/>
          <w:sz w:val="20"/>
          <w:szCs w:val="20"/>
        </w:rPr>
        <w:t xml:space="preserve">kommunal nivå ansvarar </w:t>
      </w:r>
      <w:r w:rsidR="00EB117D" w:rsidRPr="006F3111">
        <w:rPr>
          <w:rFonts w:ascii="Verdana" w:hAnsi="Verdana"/>
          <w:sz w:val="20"/>
          <w:szCs w:val="20"/>
        </w:rPr>
        <w:t>K</w:t>
      </w:r>
      <w:r w:rsidRPr="006F3111">
        <w:rPr>
          <w:rFonts w:ascii="Verdana" w:hAnsi="Verdana"/>
          <w:sz w:val="20"/>
          <w:szCs w:val="20"/>
        </w:rPr>
        <w:t>retsstyrelsen</w:t>
      </w:r>
    </w:p>
    <w:p w14:paraId="512F818D" w14:textId="26F82280" w:rsidR="00EC39FC" w:rsidRPr="006F3111" w:rsidRDefault="00D7792C" w:rsidP="00E151A4">
      <w:pPr>
        <w:pStyle w:val="Liststycke"/>
        <w:numPr>
          <w:ilvl w:val="0"/>
          <w:numId w:val="16"/>
        </w:numPr>
        <w:rPr>
          <w:rFonts w:ascii="Verdana" w:hAnsi="Verdana"/>
          <w:sz w:val="20"/>
          <w:szCs w:val="20"/>
        </w:rPr>
      </w:pPr>
      <w:r w:rsidRPr="006F3111">
        <w:rPr>
          <w:rFonts w:ascii="Verdana" w:hAnsi="Verdana"/>
          <w:sz w:val="20"/>
          <w:szCs w:val="20"/>
        </w:rPr>
        <w:t xml:space="preserve">regional nivå </w:t>
      </w:r>
      <w:r w:rsidR="00C801CA" w:rsidRPr="006F3111">
        <w:rPr>
          <w:rFonts w:ascii="Verdana" w:hAnsi="Verdana"/>
          <w:sz w:val="20"/>
          <w:szCs w:val="20"/>
        </w:rPr>
        <w:t xml:space="preserve">ansvarar </w:t>
      </w:r>
      <w:r w:rsidR="00EB117D" w:rsidRPr="006F3111">
        <w:rPr>
          <w:rFonts w:ascii="Verdana" w:hAnsi="Verdana"/>
          <w:sz w:val="20"/>
          <w:szCs w:val="20"/>
        </w:rPr>
        <w:t>D</w:t>
      </w:r>
      <w:r w:rsidRPr="006F3111">
        <w:rPr>
          <w:rFonts w:ascii="Verdana" w:hAnsi="Verdana"/>
          <w:sz w:val="20"/>
          <w:szCs w:val="20"/>
        </w:rPr>
        <w:t>istriktsstyrelsen</w:t>
      </w:r>
    </w:p>
    <w:p w14:paraId="238B1617" w14:textId="77777777" w:rsidR="00C801CA" w:rsidRPr="006F3111" w:rsidRDefault="00D7792C" w:rsidP="00C801CA">
      <w:pPr>
        <w:pStyle w:val="Liststycke"/>
        <w:numPr>
          <w:ilvl w:val="0"/>
          <w:numId w:val="16"/>
        </w:numPr>
        <w:rPr>
          <w:rFonts w:ascii="Verdana" w:hAnsi="Verdana"/>
          <w:sz w:val="20"/>
          <w:szCs w:val="20"/>
        </w:rPr>
      </w:pPr>
      <w:r w:rsidRPr="006F3111">
        <w:rPr>
          <w:rFonts w:ascii="Verdana" w:hAnsi="Verdana"/>
          <w:sz w:val="20"/>
          <w:szCs w:val="20"/>
        </w:rPr>
        <w:t>nationell nivå</w:t>
      </w:r>
      <w:r w:rsidR="00C801CA" w:rsidRPr="006F3111">
        <w:rPr>
          <w:rFonts w:ascii="Verdana" w:hAnsi="Verdana"/>
          <w:sz w:val="20"/>
          <w:szCs w:val="20"/>
        </w:rPr>
        <w:t xml:space="preserve"> ansvarar</w:t>
      </w:r>
      <w:r w:rsidRPr="006F3111">
        <w:rPr>
          <w:rFonts w:ascii="Verdana" w:hAnsi="Verdana"/>
          <w:sz w:val="20"/>
          <w:szCs w:val="20"/>
        </w:rPr>
        <w:t xml:space="preserve"> Partistyrelsen och riksorganisationen. </w:t>
      </w:r>
    </w:p>
    <w:p w14:paraId="70E3F6D5" w14:textId="77777777" w:rsidR="00C801CA" w:rsidRPr="006F3111" w:rsidRDefault="00C801CA" w:rsidP="00C801CA">
      <w:pPr>
        <w:pStyle w:val="Liststycke"/>
        <w:rPr>
          <w:rFonts w:ascii="Verdana" w:hAnsi="Verdana"/>
          <w:sz w:val="20"/>
          <w:szCs w:val="20"/>
        </w:rPr>
      </w:pPr>
    </w:p>
    <w:p w14:paraId="318B6C76" w14:textId="1800C721" w:rsidR="007C2BE9" w:rsidRPr="006F3111" w:rsidRDefault="007C2BE9" w:rsidP="00C801CA">
      <w:pPr>
        <w:pStyle w:val="Liststycke"/>
        <w:ind w:left="0"/>
        <w:rPr>
          <w:rFonts w:ascii="Verdana" w:hAnsi="Verdana"/>
          <w:sz w:val="20"/>
          <w:szCs w:val="20"/>
        </w:rPr>
      </w:pPr>
      <w:r w:rsidRPr="006F3111">
        <w:rPr>
          <w:rFonts w:ascii="Verdana" w:hAnsi="Verdana"/>
          <w:sz w:val="20"/>
          <w:szCs w:val="20"/>
        </w:rPr>
        <w:t xml:space="preserve">Enligt samma princip ansvarar syskonorganisationerna för verksamhet och möten inom respektive organisation. </w:t>
      </w:r>
    </w:p>
    <w:p w14:paraId="2A54A89B" w14:textId="79B6333F" w:rsidR="007C2BE9" w:rsidRPr="006F3111" w:rsidRDefault="007C2BE9" w:rsidP="007C2BE9">
      <w:pPr>
        <w:rPr>
          <w:rFonts w:ascii="Verdana" w:hAnsi="Verdana"/>
          <w:color w:val="FF0000"/>
          <w:sz w:val="20"/>
          <w:szCs w:val="20"/>
        </w:rPr>
      </w:pPr>
      <w:r w:rsidRPr="006F3111">
        <w:rPr>
          <w:rFonts w:ascii="Verdana" w:hAnsi="Verdana"/>
          <w:sz w:val="20"/>
          <w:szCs w:val="20"/>
        </w:rPr>
        <w:t>Om kretsstyrelse, distriktsstyrelse eller syskonorganisations riksorganisation så begär kan Centerpartiets riksorganisation bistå med stöd och råd till den som ansvarar för verksamheten.</w:t>
      </w:r>
      <w:r w:rsidR="004504B5" w:rsidRPr="006F3111">
        <w:rPr>
          <w:rFonts w:ascii="Verdana" w:hAnsi="Verdana"/>
          <w:sz w:val="20"/>
          <w:szCs w:val="20"/>
        </w:rPr>
        <w:t xml:space="preserve"> Riksorganisationen har därtill ett ansvar för att följa upp de anmälningar som lämnas </w:t>
      </w:r>
      <w:r w:rsidR="00E4213D" w:rsidRPr="006F3111">
        <w:rPr>
          <w:rFonts w:ascii="Verdana" w:hAnsi="Verdana"/>
          <w:sz w:val="20"/>
          <w:szCs w:val="20"/>
        </w:rPr>
        <w:t xml:space="preserve">till Riksorganisationen, till exempel </w:t>
      </w:r>
      <w:r w:rsidR="004504B5" w:rsidRPr="006F3111">
        <w:rPr>
          <w:rFonts w:ascii="Verdana" w:hAnsi="Verdana"/>
          <w:sz w:val="20"/>
          <w:szCs w:val="20"/>
        </w:rPr>
        <w:t>via visselblåsarfunktionen</w:t>
      </w:r>
      <w:r w:rsidR="00E4213D" w:rsidRPr="006F3111">
        <w:rPr>
          <w:rFonts w:ascii="Verdana" w:hAnsi="Verdana"/>
          <w:sz w:val="20"/>
          <w:szCs w:val="20"/>
        </w:rPr>
        <w:t>,</w:t>
      </w:r>
      <w:r w:rsidR="004504B5" w:rsidRPr="006F3111">
        <w:rPr>
          <w:rFonts w:ascii="Verdana" w:hAnsi="Verdana"/>
          <w:sz w:val="20"/>
          <w:szCs w:val="20"/>
        </w:rPr>
        <w:t xml:space="preserve"> och säkerställa att </w:t>
      </w:r>
      <w:r w:rsidR="00E4213D" w:rsidRPr="006F3111">
        <w:rPr>
          <w:rFonts w:ascii="Verdana" w:hAnsi="Verdana"/>
          <w:sz w:val="20"/>
          <w:szCs w:val="20"/>
        </w:rPr>
        <w:t xml:space="preserve">de blir hanterade och att </w:t>
      </w:r>
      <w:r w:rsidR="004504B5" w:rsidRPr="006F3111">
        <w:rPr>
          <w:rFonts w:ascii="Verdana" w:hAnsi="Verdana"/>
          <w:sz w:val="20"/>
          <w:szCs w:val="20"/>
        </w:rPr>
        <w:t>berörd del av organisationen agerar.</w:t>
      </w:r>
      <w:r w:rsidR="00772876" w:rsidRPr="006F3111">
        <w:rPr>
          <w:rFonts w:ascii="Verdana" w:hAnsi="Verdana"/>
          <w:sz w:val="20"/>
          <w:szCs w:val="20"/>
        </w:rPr>
        <w:t xml:space="preserve"> Rutin för hantering av ärenden ska tas fram.</w:t>
      </w:r>
    </w:p>
    <w:p w14:paraId="3DB17C4F" w14:textId="581AAF5F" w:rsidR="004B1F75" w:rsidRPr="006F3111" w:rsidRDefault="00F21910" w:rsidP="004B1F75">
      <w:pPr>
        <w:rPr>
          <w:rFonts w:ascii="Verdana" w:hAnsi="Verdana"/>
          <w:sz w:val="20"/>
          <w:szCs w:val="20"/>
        </w:rPr>
      </w:pPr>
      <w:r w:rsidRPr="006F3111">
        <w:rPr>
          <w:rFonts w:ascii="Verdana" w:hAnsi="Verdana"/>
          <w:sz w:val="20"/>
          <w:szCs w:val="20"/>
        </w:rPr>
        <w:t>Förtroendevalda har ett särskilt ansvar att i alla sammanhang med sitt ledarskap föregå med gott exempel, både in</w:t>
      </w:r>
      <w:r w:rsidR="00EC39FC" w:rsidRPr="006F3111">
        <w:rPr>
          <w:rFonts w:ascii="Verdana" w:hAnsi="Verdana"/>
          <w:sz w:val="20"/>
          <w:szCs w:val="20"/>
        </w:rPr>
        <w:t>ternt och externt, i vår verksamhet såväl som utanför vår verksamhet,</w:t>
      </w:r>
      <w:r w:rsidRPr="006F3111">
        <w:rPr>
          <w:rFonts w:ascii="Verdana" w:hAnsi="Verdana"/>
          <w:sz w:val="20"/>
          <w:szCs w:val="20"/>
        </w:rPr>
        <w:t xml:space="preserve"> </w:t>
      </w:r>
      <w:r w:rsidR="00FD4084" w:rsidRPr="006F3111">
        <w:rPr>
          <w:rFonts w:ascii="Verdana" w:hAnsi="Verdana"/>
          <w:sz w:val="20"/>
          <w:szCs w:val="20"/>
        </w:rPr>
        <w:t>i debatter och utbyten</w:t>
      </w:r>
      <w:r w:rsidR="009C56F8" w:rsidRPr="006F3111">
        <w:rPr>
          <w:rFonts w:ascii="Verdana" w:hAnsi="Verdana"/>
          <w:sz w:val="20"/>
          <w:szCs w:val="20"/>
        </w:rPr>
        <w:t xml:space="preserve"> med meningsmotståndare och även i sociala medier.</w:t>
      </w:r>
      <w:r w:rsidR="004B1F75" w:rsidRPr="006F3111">
        <w:rPr>
          <w:rFonts w:ascii="Verdana" w:hAnsi="Verdana"/>
          <w:sz w:val="20"/>
          <w:szCs w:val="20"/>
        </w:rPr>
        <w:t xml:space="preserve"> </w:t>
      </w:r>
    </w:p>
    <w:p w14:paraId="4C42E2CF" w14:textId="1C763CB3" w:rsidR="000D6BD1" w:rsidRPr="006F3111" w:rsidRDefault="000D6BD1" w:rsidP="004B1F75">
      <w:pPr>
        <w:rPr>
          <w:rFonts w:ascii="Verdana" w:hAnsi="Verdana"/>
          <w:sz w:val="20"/>
          <w:szCs w:val="20"/>
        </w:rPr>
      </w:pPr>
      <w:r w:rsidRPr="006F3111">
        <w:rPr>
          <w:rFonts w:ascii="Verdana" w:hAnsi="Verdana"/>
          <w:sz w:val="20"/>
          <w:szCs w:val="20"/>
        </w:rPr>
        <w:lastRenderedPageBreak/>
        <w:t xml:space="preserve">För anställda har arbetsgivaren alltid ett särskilt ansvar. Även om detta ansvar formellt inte åligger Centerpartiet för de politiska tjänstemän, t.ex. politiska sekreterare i kommuner och landsting, som formellt är anställda av kommun eller landsting, har Centerpartiet ett moraliskt ansvar att säkerställa även deras arbetsmiljö. Därför ska policyn tillämpas för anställda inom Centerrörelsen, oavsett formellt ansvar. </w:t>
      </w:r>
    </w:p>
    <w:p w14:paraId="7587CEFC" w14:textId="77777777" w:rsidR="004B1F75" w:rsidRPr="006F3111" w:rsidRDefault="004B1F75" w:rsidP="008B3770">
      <w:pPr>
        <w:spacing w:before="0" w:after="0"/>
        <w:rPr>
          <w:rFonts w:ascii="Verdana" w:hAnsi="Verdana"/>
          <w:i/>
          <w:sz w:val="20"/>
          <w:szCs w:val="20"/>
        </w:rPr>
      </w:pPr>
      <w:r w:rsidRPr="006F3111">
        <w:rPr>
          <w:rFonts w:ascii="Verdana" w:hAnsi="Verdana"/>
          <w:i/>
          <w:sz w:val="20"/>
          <w:szCs w:val="20"/>
        </w:rPr>
        <w:t>Vidare läsning:</w:t>
      </w:r>
    </w:p>
    <w:p w14:paraId="1621D9A4" w14:textId="761C866A" w:rsidR="004D3257" w:rsidRPr="006F3111" w:rsidRDefault="004B1F75" w:rsidP="00F21910">
      <w:pPr>
        <w:rPr>
          <w:rFonts w:ascii="Verdana" w:hAnsi="Verdana"/>
          <w:i/>
          <w:sz w:val="20"/>
          <w:szCs w:val="20"/>
        </w:rPr>
      </w:pPr>
      <w:r w:rsidRPr="006F3111">
        <w:rPr>
          <w:rFonts w:ascii="Verdana" w:hAnsi="Verdana"/>
          <w:i/>
          <w:sz w:val="20"/>
          <w:szCs w:val="20"/>
        </w:rPr>
        <w:t>Arbetsgivaransvar inom centerrörelsen styrs inte bara av våra värderingar utan även av lagar och förordningar. Mer om hur det förhållandet ser ut i dessa frågor kan du läsa om i vår ”HR-policy mot trakasserier, sexuella trakasserier och kränkande särbehandling”</w:t>
      </w:r>
    </w:p>
    <w:p w14:paraId="409BA76D" w14:textId="2DCBB1C9" w:rsidR="009C56F8" w:rsidRPr="006F3111" w:rsidRDefault="00F24B24" w:rsidP="008B3770">
      <w:pPr>
        <w:spacing w:before="0" w:after="0"/>
        <w:rPr>
          <w:rFonts w:ascii="Verdana" w:hAnsi="Verdana"/>
          <w:b/>
          <w:sz w:val="20"/>
          <w:szCs w:val="20"/>
        </w:rPr>
      </w:pPr>
      <w:r w:rsidRPr="006F3111">
        <w:rPr>
          <w:rFonts w:ascii="Verdana" w:hAnsi="Verdana"/>
          <w:b/>
          <w:sz w:val="20"/>
          <w:szCs w:val="20"/>
        </w:rPr>
        <w:t>Agerande, stöd och konsekvenser vid trakasserier</w:t>
      </w:r>
    </w:p>
    <w:p w14:paraId="207C5667" w14:textId="77777777" w:rsidR="00D25CE0" w:rsidRPr="006F3111" w:rsidRDefault="00F24B24" w:rsidP="00F21910">
      <w:pPr>
        <w:rPr>
          <w:rFonts w:ascii="Verdana" w:hAnsi="Verdana"/>
          <w:sz w:val="20"/>
          <w:szCs w:val="20"/>
        </w:rPr>
      </w:pPr>
      <w:r w:rsidRPr="006F3111">
        <w:rPr>
          <w:rFonts w:ascii="Verdana" w:hAnsi="Verdana"/>
          <w:sz w:val="20"/>
          <w:szCs w:val="20"/>
        </w:rPr>
        <w:t>Som ledare i organisationen har du ansvar att agera när du får reda på trakasserier</w:t>
      </w:r>
      <w:r w:rsidR="00570131" w:rsidRPr="006F3111">
        <w:rPr>
          <w:rFonts w:ascii="Verdana" w:hAnsi="Verdana"/>
          <w:sz w:val="20"/>
          <w:szCs w:val="20"/>
        </w:rPr>
        <w:t xml:space="preserve"> som begåtts av medlemmar och förtroendevalda, oavsett om det har ägt rum i vår egen verksamhet eller utanför</w:t>
      </w:r>
      <w:r w:rsidR="00D25CE0" w:rsidRPr="006F3111">
        <w:rPr>
          <w:rFonts w:ascii="Verdana" w:hAnsi="Verdana"/>
          <w:sz w:val="20"/>
          <w:szCs w:val="20"/>
        </w:rPr>
        <w:t>. Då detta handlar om hur vi förväntas bete oss mot varandra och våra medmänniskor så är det i grunden en fråga om förtroende</w:t>
      </w:r>
      <w:r w:rsidRPr="006F3111">
        <w:rPr>
          <w:rFonts w:ascii="Verdana" w:hAnsi="Verdana"/>
          <w:sz w:val="20"/>
          <w:szCs w:val="20"/>
        </w:rPr>
        <w:t xml:space="preserve">. </w:t>
      </w:r>
    </w:p>
    <w:p w14:paraId="2155A30C" w14:textId="26EB006E" w:rsidR="00F24B24" w:rsidRPr="006F3111" w:rsidRDefault="00F24B24" w:rsidP="00F21910">
      <w:pPr>
        <w:rPr>
          <w:rFonts w:ascii="Verdana" w:hAnsi="Verdana"/>
          <w:sz w:val="20"/>
          <w:szCs w:val="20"/>
        </w:rPr>
      </w:pPr>
      <w:r w:rsidRPr="006F3111">
        <w:rPr>
          <w:rFonts w:ascii="Verdana" w:hAnsi="Verdana"/>
          <w:sz w:val="20"/>
          <w:szCs w:val="20"/>
        </w:rPr>
        <w:t>Både den utsatte och den som utsatt ska höras samt eventuellt andra personer som kan sprida ljus över ärendet. Då frågan ofta är känslig är det viktigt att agera snabbt och diskret. Uppdraget är att försöka utreda vad det är som har hänt.</w:t>
      </w:r>
    </w:p>
    <w:p w14:paraId="5ED7484C" w14:textId="393C8C9F" w:rsidR="00F24B24" w:rsidRPr="006F3111" w:rsidRDefault="00D25CE0" w:rsidP="00F24B24">
      <w:pPr>
        <w:rPr>
          <w:rFonts w:ascii="Verdana" w:hAnsi="Verdana"/>
          <w:sz w:val="20"/>
          <w:szCs w:val="20"/>
        </w:rPr>
      </w:pPr>
      <w:r w:rsidRPr="006F3111">
        <w:rPr>
          <w:rFonts w:ascii="Verdana" w:hAnsi="Verdana"/>
          <w:sz w:val="20"/>
          <w:szCs w:val="20"/>
        </w:rPr>
        <w:t xml:space="preserve">Ledare i centerrörelsen bär ett särskilt ansvar att hålla kontinuerlig kontakt med den som utsatts för trakasserier och se till att personen får återkoppling och vet vad som händer i ärendet. </w:t>
      </w:r>
      <w:r w:rsidR="00F24B24" w:rsidRPr="006F3111">
        <w:rPr>
          <w:rFonts w:ascii="Verdana" w:hAnsi="Verdana"/>
          <w:sz w:val="20"/>
          <w:szCs w:val="20"/>
        </w:rPr>
        <w:t xml:space="preserve">Det är </w:t>
      </w:r>
      <w:r w:rsidRPr="006F3111">
        <w:rPr>
          <w:rFonts w:ascii="Verdana" w:hAnsi="Verdana"/>
          <w:sz w:val="20"/>
          <w:szCs w:val="20"/>
        </w:rPr>
        <w:t xml:space="preserve">även </w:t>
      </w:r>
      <w:r w:rsidR="00F24B24" w:rsidRPr="006F3111">
        <w:rPr>
          <w:rFonts w:ascii="Verdana" w:hAnsi="Verdana"/>
          <w:sz w:val="20"/>
          <w:szCs w:val="20"/>
        </w:rPr>
        <w:t>viktigt att den som utsatts för trakasserier får stöd att hantera det. I vissa fall kan det handla om att få exempelvis professionellt samtalsstöd. Då är det bra att kunna påvisa vart personen kan vända sig även om det inte automatiskt föreligger ett ansvar att som organisation bekosta det.</w:t>
      </w:r>
    </w:p>
    <w:p w14:paraId="522ED2C6" w14:textId="4B225073" w:rsidR="000048D9" w:rsidRPr="006F3111" w:rsidRDefault="000048D9" w:rsidP="00F21910">
      <w:pPr>
        <w:rPr>
          <w:rFonts w:ascii="Verdana" w:hAnsi="Verdana"/>
          <w:sz w:val="20"/>
          <w:szCs w:val="20"/>
        </w:rPr>
      </w:pPr>
      <w:r w:rsidRPr="006F3111">
        <w:rPr>
          <w:rFonts w:ascii="Verdana" w:hAnsi="Verdana"/>
          <w:sz w:val="20"/>
          <w:szCs w:val="20"/>
        </w:rPr>
        <w:t xml:space="preserve">Om trakasserierna är av sådan art att de är brottsliga </w:t>
      </w:r>
      <w:r w:rsidR="001B3EBF" w:rsidRPr="006F3111">
        <w:rPr>
          <w:rFonts w:ascii="Verdana" w:hAnsi="Verdana"/>
          <w:color w:val="000000"/>
          <w:sz w:val="20"/>
          <w:szCs w:val="20"/>
        </w:rPr>
        <w:t xml:space="preserve">ska de hanteras av polis och domstol. </w:t>
      </w:r>
      <w:r w:rsidR="00D25CE0" w:rsidRPr="006F3111">
        <w:rPr>
          <w:rFonts w:ascii="Verdana" w:hAnsi="Verdana"/>
          <w:sz w:val="20"/>
          <w:szCs w:val="20"/>
        </w:rPr>
        <w:t xml:space="preserve">Viktigt här är att respektera den utsattes önskemål och stötta den som vill polisanmäla.  </w:t>
      </w:r>
      <w:r w:rsidRPr="006F3111">
        <w:rPr>
          <w:rFonts w:ascii="Verdana" w:hAnsi="Verdana"/>
          <w:sz w:val="20"/>
          <w:szCs w:val="20"/>
        </w:rPr>
        <w:t xml:space="preserve">Det är inte Centerrörelsens uppgift att utreda </w:t>
      </w:r>
      <w:r w:rsidR="00CB2CDA" w:rsidRPr="006F3111">
        <w:rPr>
          <w:rFonts w:ascii="Verdana" w:hAnsi="Verdana"/>
          <w:sz w:val="20"/>
          <w:szCs w:val="20"/>
        </w:rPr>
        <w:t>eller</w:t>
      </w:r>
      <w:r w:rsidRPr="006F3111">
        <w:rPr>
          <w:rFonts w:ascii="Verdana" w:hAnsi="Verdana"/>
          <w:sz w:val="20"/>
          <w:szCs w:val="20"/>
        </w:rPr>
        <w:t xml:space="preserve"> döma brottsliga handlingar</w:t>
      </w:r>
    </w:p>
    <w:p w14:paraId="0AD44C89" w14:textId="32224F0D" w:rsidR="00A31E22" w:rsidRPr="006F3111" w:rsidRDefault="00A31E22" w:rsidP="00A31E22">
      <w:pPr>
        <w:rPr>
          <w:rFonts w:ascii="Verdana" w:hAnsi="Verdana"/>
          <w:sz w:val="20"/>
          <w:szCs w:val="20"/>
        </w:rPr>
      </w:pPr>
      <w:r w:rsidRPr="006F3111">
        <w:rPr>
          <w:rFonts w:ascii="Verdana" w:hAnsi="Verdana"/>
          <w:sz w:val="20"/>
          <w:szCs w:val="20"/>
        </w:rPr>
        <w:t xml:space="preserve">Inom organisationen kan däremot ett handlande få konsekvenser. I vissa fall kan det räcka med en tillsägelse eller en varning medan det i grövre eller upprepade fall kan leda till att man </w:t>
      </w:r>
      <w:r w:rsidR="00127F2C" w:rsidRPr="006F3111">
        <w:rPr>
          <w:rFonts w:ascii="Verdana" w:hAnsi="Verdana"/>
          <w:sz w:val="20"/>
          <w:szCs w:val="20"/>
        </w:rPr>
        <w:t>blir av med uppdrag</w:t>
      </w:r>
      <w:r w:rsidR="00F24B24" w:rsidRPr="006F3111">
        <w:rPr>
          <w:rFonts w:ascii="Verdana" w:hAnsi="Verdana"/>
          <w:sz w:val="20"/>
          <w:szCs w:val="20"/>
        </w:rPr>
        <w:t xml:space="preserve"> då politik är </w:t>
      </w:r>
      <w:r w:rsidRPr="006F3111">
        <w:rPr>
          <w:rFonts w:ascii="Verdana" w:hAnsi="Verdana"/>
          <w:sz w:val="20"/>
          <w:szCs w:val="20"/>
        </w:rPr>
        <w:t>en förtroendebransch och e</w:t>
      </w:r>
      <w:r w:rsidR="00F24B24" w:rsidRPr="006F3111">
        <w:rPr>
          <w:rFonts w:ascii="Verdana" w:hAnsi="Verdana"/>
          <w:sz w:val="20"/>
          <w:szCs w:val="20"/>
        </w:rPr>
        <w:t>tt uppdrag</w:t>
      </w:r>
      <w:r w:rsidRPr="006F3111">
        <w:rPr>
          <w:rFonts w:ascii="Verdana" w:hAnsi="Verdana"/>
          <w:sz w:val="20"/>
          <w:szCs w:val="20"/>
        </w:rPr>
        <w:t xml:space="preserve"> i det offentliga eller internt i organisationen är något som ges till den som har förtroende men den kan också tas ifrån personen när förtroendet är förbrukat.</w:t>
      </w:r>
    </w:p>
    <w:p w14:paraId="51870E68" w14:textId="28FF6344" w:rsidR="00F24B24" w:rsidRPr="006F3111" w:rsidRDefault="004504B5" w:rsidP="00A31E22">
      <w:pPr>
        <w:rPr>
          <w:rFonts w:ascii="Verdana" w:hAnsi="Verdana"/>
          <w:sz w:val="20"/>
          <w:szCs w:val="20"/>
        </w:rPr>
      </w:pPr>
      <w:r w:rsidRPr="006F3111">
        <w:rPr>
          <w:rFonts w:ascii="Verdana" w:hAnsi="Verdana"/>
          <w:sz w:val="20"/>
          <w:szCs w:val="20"/>
        </w:rPr>
        <w:t xml:space="preserve">Trakasserier kan även leda till uteslutning. </w:t>
      </w:r>
      <w:r w:rsidR="00F24B24" w:rsidRPr="006F3111">
        <w:rPr>
          <w:rFonts w:ascii="Verdana" w:hAnsi="Verdana"/>
          <w:sz w:val="20"/>
          <w:szCs w:val="20"/>
        </w:rPr>
        <w:t>Detta görs</w:t>
      </w:r>
      <w:r w:rsidRPr="006F3111">
        <w:rPr>
          <w:rFonts w:ascii="Verdana" w:hAnsi="Verdana"/>
          <w:sz w:val="20"/>
          <w:szCs w:val="20"/>
        </w:rPr>
        <w:t xml:space="preserve"> enligt stadgarna</w:t>
      </w:r>
      <w:r w:rsidR="00F24B24" w:rsidRPr="006F3111">
        <w:rPr>
          <w:rFonts w:ascii="Verdana" w:hAnsi="Verdana"/>
          <w:sz w:val="20"/>
          <w:szCs w:val="20"/>
        </w:rPr>
        <w:t xml:space="preserve"> av partistyrelsen och sedan informeras övriga syskon om detta.</w:t>
      </w:r>
    </w:p>
    <w:p w14:paraId="0649F6D7" w14:textId="0BB9F966" w:rsidR="009C56F8" w:rsidRPr="006F3111" w:rsidRDefault="009C56F8" w:rsidP="008B3770">
      <w:pPr>
        <w:spacing w:before="0" w:after="0"/>
        <w:rPr>
          <w:rFonts w:ascii="Verdana" w:hAnsi="Verdana"/>
          <w:i/>
          <w:sz w:val="20"/>
          <w:szCs w:val="20"/>
        </w:rPr>
      </w:pPr>
      <w:r w:rsidRPr="006F3111">
        <w:rPr>
          <w:rFonts w:ascii="Verdana" w:hAnsi="Verdana"/>
          <w:i/>
          <w:sz w:val="20"/>
          <w:szCs w:val="20"/>
        </w:rPr>
        <w:t>Vidare läsning:</w:t>
      </w:r>
    </w:p>
    <w:p w14:paraId="78A1769F" w14:textId="6FC1027F" w:rsidR="009C56F8" w:rsidRPr="006F3111" w:rsidRDefault="009C56F8" w:rsidP="00F21910">
      <w:pPr>
        <w:rPr>
          <w:rFonts w:ascii="Verdana" w:hAnsi="Verdana"/>
          <w:sz w:val="20"/>
          <w:szCs w:val="20"/>
        </w:rPr>
      </w:pPr>
      <w:r w:rsidRPr="006F3111">
        <w:rPr>
          <w:rFonts w:ascii="Verdana" w:hAnsi="Verdana"/>
          <w:i/>
          <w:sz w:val="20"/>
          <w:szCs w:val="20"/>
        </w:rPr>
        <w:t>Hur du som ledare i organisationen ska agera när du får kännedom om trakasserier och/eller sexuella trakasserier kan du läsa om i våra checklistor för kris- och incidenthantering.</w:t>
      </w:r>
      <w:r w:rsidR="004B1F75" w:rsidRPr="006F3111">
        <w:rPr>
          <w:rFonts w:ascii="Verdana" w:hAnsi="Verdana"/>
          <w:i/>
          <w:sz w:val="20"/>
          <w:szCs w:val="20"/>
        </w:rPr>
        <w:t xml:space="preserve"> Dessa finns upplagda på Connect.</w:t>
      </w:r>
      <w:r w:rsidR="00F24B24" w:rsidRPr="006F3111">
        <w:rPr>
          <w:rFonts w:ascii="Verdana" w:hAnsi="Verdana"/>
          <w:i/>
          <w:sz w:val="20"/>
          <w:szCs w:val="20"/>
        </w:rPr>
        <w:t xml:space="preserve"> </w:t>
      </w:r>
    </w:p>
    <w:p w14:paraId="0B7DE59F" w14:textId="77777777" w:rsidR="008B3770" w:rsidRPr="006F3111" w:rsidRDefault="008B3770" w:rsidP="008B3770">
      <w:pPr>
        <w:spacing w:before="0" w:after="0"/>
        <w:rPr>
          <w:rFonts w:ascii="Verdana" w:hAnsi="Verdana"/>
          <w:b/>
          <w:sz w:val="20"/>
          <w:szCs w:val="20"/>
        </w:rPr>
      </w:pPr>
      <w:r w:rsidRPr="006F3111">
        <w:rPr>
          <w:rFonts w:ascii="Verdana" w:hAnsi="Verdana"/>
          <w:b/>
          <w:sz w:val="20"/>
          <w:szCs w:val="20"/>
        </w:rPr>
        <w:t>Kommunikation kring trakasserier</w:t>
      </w:r>
    </w:p>
    <w:p w14:paraId="77DEAA26" w14:textId="77777777" w:rsidR="008B3770" w:rsidRPr="006F3111" w:rsidRDefault="008B3770" w:rsidP="008B3770">
      <w:pPr>
        <w:rPr>
          <w:rFonts w:ascii="Verdana" w:hAnsi="Verdana"/>
          <w:sz w:val="20"/>
          <w:szCs w:val="20"/>
        </w:rPr>
      </w:pPr>
      <w:r w:rsidRPr="006F3111">
        <w:rPr>
          <w:rFonts w:ascii="Verdana" w:hAnsi="Verdana"/>
          <w:sz w:val="20"/>
          <w:szCs w:val="20"/>
        </w:rPr>
        <w:t xml:space="preserve">Trakasserier kan bli föremål för både intern och extern kommunikation. I båda fallen är det viktigt att beakta att det är människor det handlar om. Därför ska de som är inblandade hållas informerade om hur, när och vad som ska kommuniceras. </w:t>
      </w:r>
    </w:p>
    <w:p w14:paraId="71FCD4D5" w14:textId="2D22EF84" w:rsidR="008B3770" w:rsidRPr="006F3111" w:rsidRDefault="008B3770" w:rsidP="00787E5E">
      <w:pPr>
        <w:rPr>
          <w:rFonts w:ascii="Verdana" w:hAnsi="Verdana"/>
          <w:sz w:val="20"/>
          <w:szCs w:val="20"/>
        </w:rPr>
      </w:pPr>
      <w:r w:rsidRPr="006F3111">
        <w:rPr>
          <w:rFonts w:ascii="Verdana" w:hAnsi="Verdana"/>
          <w:sz w:val="20"/>
          <w:szCs w:val="20"/>
        </w:rPr>
        <w:t xml:space="preserve">Vissa fall av trakasserier kan vara medialt intressanta. Det ställer extra krav på tydlighet, saklighet och transparens samtidigt som vi värnar den utsattes och övriga inblandades </w:t>
      </w:r>
      <w:r w:rsidRPr="006F3111">
        <w:rPr>
          <w:rFonts w:ascii="Verdana" w:hAnsi="Verdana"/>
          <w:sz w:val="20"/>
          <w:szCs w:val="20"/>
        </w:rPr>
        <w:lastRenderedPageBreak/>
        <w:t xml:space="preserve">integritet. Att värna centerrörelsen är att agera med kraft och beslutsamhet mot de som trakasserar och visa att vi menar allvar med nolltolerans! </w:t>
      </w:r>
    </w:p>
    <w:p w14:paraId="304B7312" w14:textId="07B806B1" w:rsidR="008B3770" w:rsidRPr="006F3111" w:rsidRDefault="008B3770" w:rsidP="008B3770">
      <w:pPr>
        <w:spacing w:before="0" w:after="0"/>
        <w:rPr>
          <w:rFonts w:ascii="Verdana" w:hAnsi="Verdana"/>
          <w:i/>
          <w:sz w:val="20"/>
          <w:szCs w:val="20"/>
        </w:rPr>
      </w:pPr>
      <w:r w:rsidRPr="006F3111">
        <w:rPr>
          <w:rFonts w:ascii="Verdana" w:hAnsi="Verdana"/>
          <w:i/>
          <w:sz w:val="20"/>
          <w:szCs w:val="20"/>
        </w:rPr>
        <w:t>Vidare läsning:</w:t>
      </w:r>
    </w:p>
    <w:p w14:paraId="39E57856" w14:textId="4D4C8274" w:rsidR="008B3770" w:rsidRPr="006F3111" w:rsidRDefault="008B3770" w:rsidP="00787E5E">
      <w:pPr>
        <w:rPr>
          <w:rFonts w:ascii="Verdana" w:hAnsi="Verdana"/>
          <w:i/>
          <w:sz w:val="20"/>
          <w:szCs w:val="20"/>
        </w:rPr>
      </w:pPr>
      <w:r w:rsidRPr="006F3111">
        <w:rPr>
          <w:rFonts w:ascii="Verdana" w:hAnsi="Verdana"/>
          <w:i/>
          <w:sz w:val="20"/>
          <w:szCs w:val="20"/>
        </w:rPr>
        <w:t>Checklistor för till exempel kriskommunikation finns bland checklistorna för kris- och incidenthantering.</w:t>
      </w:r>
    </w:p>
    <w:p w14:paraId="79662701" w14:textId="132D3B05" w:rsidR="00787E5E" w:rsidRPr="006F3111" w:rsidRDefault="00787E5E" w:rsidP="008B3770">
      <w:pPr>
        <w:spacing w:before="0" w:after="0"/>
        <w:rPr>
          <w:rFonts w:ascii="Verdana" w:hAnsi="Verdana"/>
          <w:b/>
          <w:sz w:val="20"/>
          <w:szCs w:val="20"/>
        </w:rPr>
      </w:pPr>
      <w:r w:rsidRPr="006F3111">
        <w:rPr>
          <w:rFonts w:ascii="Verdana" w:hAnsi="Verdana"/>
          <w:b/>
          <w:sz w:val="20"/>
          <w:szCs w:val="20"/>
        </w:rPr>
        <w:t>Definition</w:t>
      </w:r>
      <w:r w:rsidR="008B3770" w:rsidRPr="006F3111">
        <w:rPr>
          <w:rFonts w:ascii="Verdana" w:hAnsi="Verdana"/>
          <w:b/>
          <w:sz w:val="20"/>
          <w:szCs w:val="20"/>
        </w:rPr>
        <w:t>er</w:t>
      </w:r>
    </w:p>
    <w:p w14:paraId="5EF3394A" w14:textId="78CD5C75" w:rsidR="00787E5E" w:rsidRPr="006F3111" w:rsidRDefault="00787E5E" w:rsidP="008B3770">
      <w:pPr>
        <w:spacing w:before="0" w:after="0"/>
        <w:rPr>
          <w:rFonts w:ascii="Verdana" w:hAnsi="Verdana"/>
          <w:sz w:val="20"/>
          <w:szCs w:val="20"/>
        </w:rPr>
      </w:pPr>
      <w:r w:rsidRPr="006F3111">
        <w:rPr>
          <w:rFonts w:ascii="Verdana" w:hAnsi="Verdana"/>
          <w:sz w:val="20"/>
          <w:szCs w:val="20"/>
        </w:rPr>
        <w:t>Med sexuella trakasserier avses uppträdande av sexuell natur som kränker en persons värdighet.</w:t>
      </w:r>
    </w:p>
    <w:p w14:paraId="33E9A353" w14:textId="09D26DE5" w:rsidR="00787E5E" w:rsidRPr="006F3111" w:rsidRDefault="00787E5E" w:rsidP="00787E5E">
      <w:pPr>
        <w:rPr>
          <w:rFonts w:ascii="Verdana" w:hAnsi="Verdana"/>
          <w:sz w:val="20"/>
          <w:szCs w:val="20"/>
        </w:rPr>
      </w:pPr>
      <w:r w:rsidRPr="006F3111">
        <w:rPr>
          <w:rFonts w:ascii="Verdana" w:hAnsi="Verdana"/>
          <w:sz w:val="20"/>
          <w:szCs w:val="20"/>
        </w:rPr>
        <w:t xml:space="preserve">Med trakasserier på grund av kön, könsöverskridande identitet eller uttryck, etnisk </w:t>
      </w:r>
      <w:r w:rsidR="00F21910" w:rsidRPr="006F3111">
        <w:rPr>
          <w:rFonts w:ascii="Verdana" w:hAnsi="Verdana"/>
          <w:sz w:val="20"/>
          <w:szCs w:val="20"/>
        </w:rPr>
        <w:t>t</w:t>
      </w:r>
      <w:r w:rsidRPr="006F3111">
        <w:rPr>
          <w:rFonts w:ascii="Verdana" w:hAnsi="Verdana"/>
          <w:sz w:val="20"/>
          <w:szCs w:val="20"/>
        </w:rPr>
        <w:t xml:space="preserve">illhörighet, religion eller annan trosuppfattning, </w:t>
      </w:r>
      <w:r w:rsidR="004504B5" w:rsidRPr="006F3111">
        <w:rPr>
          <w:rFonts w:ascii="Verdana" w:hAnsi="Verdana"/>
          <w:sz w:val="20"/>
          <w:szCs w:val="20"/>
        </w:rPr>
        <w:t>funktionsnedsättning</w:t>
      </w:r>
      <w:r w:rsidRPr="006F3111">
        <w:rPr>
          <w:rFonts w:ascii="Verdana" w:hAnsi="Verdana"/>
          <w:sz w:val="20"/>
          <w:szCs w:val="20"/>
        </w:rPr>
        <w:t xml:space="preserve">, sexuell läggning eller ålder avses ett uppträdande som kränker en persons värdighet och som har samband med någon av diskrimineringsgrunderna. </w:t>
      </w:r>
    </w:p>
    <w:p w14:paraId="252B8005" w14:textId="4DB20925" w:rsidR="00787E5E" w:rsidRPr="006F3111" w:rsidRDefault="00787E5E" w:rsidP="00787E5E">
      <w:pPr>
        <w:rPr>
          <w:rFonts w:ascii="Verdana" w:hAnsi="Verdana"/>
          <w:sz w:val="20"/>
          <w:szCs w:val="20"/>
        </w:rPr>
      </w:pPr>
      <w:r w:rsidRPr="006F3111">
        <w:rPr>
          <w:rFonts w:ascii="Verdana" w:hAnsi="Verdana"/>
          <w:sz w:val="20"/>
          <w:szCs w:val="20"/>
        </w:rPr>
        <w:t>Trakasserier är kränkande beteenden, ibland medvetna och ibland omedvetna. Det är en form av maktmissbruk som inte kan accepteras. Trakasserier kan riktas både mot män och kvinnor, men det är vanligast att kvinnor utsätts. Det gemensamma för trakasserier är att de gör att en person känner sig förolämpad, hotad, kränkt eller illa behandlad.</w:t>
      </w:r>
      <w:r w:rsidR="00F21910" w:rsidRPr="006F3111">
        <w:rPr>
          <w:rFonts w:ascii="Verdana" w:hAnsi="Verdana"/>
          <w:sz w:val="20"/>
          <w:szCs w:val="20"/>
        </w:rPr>
        <w:t xml:space="preserve"> </w:t>
      </w:r>
    </w:p>
    <w:p w14:paraId="42159EAB" w14:textId="66A44A5A" w:rsidR="00F21910" w:rsidRPr="006F3111" w:rsidRDefault="00F21910" w:rsidP="00787E5E">
      <w:pPr>
        <w:rPr>
          <w:rFonts w:ascii="Verdana" w:hAnsi="Verdana"/>
          <w:sz w:val="20"/>
          <w:szCs w:val="20"/>
        </w:rPr>
      </w:pPr>
      <w:r w:rsidRPr="006F3111">
        <w:rPr>
          <w:rFonts w:ascii="Verdana" w:hAnsi="Verdana"/>
          <w:sz w:val="20"/>
          <w:szCs w:val="20"/>
        </w:rPr>
        <w:t>Det är den som är utsatt som avgör vad som är kränkande.</w:t>
      </w:r>
    </w:p>
    <w:p w14:paraId="25BC7237" w14:textId="77777777" w:rsidR="004D3257" w:rsidRPr="006F3111" w:rsidRDefault="004D3257" w:rsidP="008B3770">
      <w:pPr>
        <w:spacing w:before="0" w:after="0"/>
        <w:rPr>
          <w:rFonts w:ascii="Verdana" w:hAnsi="Verdana"/>
          <w:b/>
          <w:sz w:val="20"/>
          <w:szCs w:val="20"/>
        </w:rPr>
      </w:pPr>
      <w:r w:rsidRPr="006F3111">
        <w:rPr>
          <w:rFonts w:ascii="Verdana" w:hAnsi="Verdana"/>
          <w:b/>
          <w:sz w:val="20"/>
          <w:szCs w:val="20"/>
        </w:rPr>
        <w:t>Exempel</w:t>
      </w:r>
    </w:p>
    <w:p w14:paraId="10DB03A1" w14:textId="221F4C3D" w:rsidR="00787E5E" w:rsidRPr="006F3111" w:rsidRDefault="00787E5E" w:rsidP="008B3770">
      <w:pPr>
        <w:spacing w:before="0" w:after="0"/>
        <w:rPr>
          <w:rFonts w:ascii="Verdana" w:hAnsi="Verdana"/>
          <w:sz w:val="20"/>
          <w:szCs w:val="20"/>
        </w:rPr>
      </w:pPr>
      <w:r w:rsidRPr="006F3111">
        <w:rPr>
          <w:rFonts w:ascii="Verdana" w:hAnsi="Verdana"/>
          <w:sz w:val="20"/>
          <w:szCs w:val="20"/>
        </w:rPr>
        <w:t>Sexuella trakasserier kan vara:</w:t>
      </w:r>
    </w:p>
    <w:p w14:paraId="1B471DED" w14:textId="09064CAD" w:rsidR="00787E5E" w:rsidRPr="006F3111" w:rsidRDefault="00787E5E" w:rsidP="008B3770">
      <w:pPr>
        <w:pStyle w:val="Liststycke"/>
        <w:numPr>
          <w:ilvl w:val="0"/>
          <w:numId w:val="11"/>
        </w:numPr>
        <w:rPr>
          <w:rFonts w:ascii="Verdana" w:hAnsi="Verdana"/>
          <w:sz w:val="20"/>
          <w:szCs w:val="20"/>
        </w:rPr>
      </w:pPr>
      <w:r w:rsidRPr="006F3111">
        <w:rPr>
          <w:rFonts w:ascii="Verdana" w:hAnsi="Verdana"/>
          <w:sz w:val="20"/>
          <w:szCs w:val="20"/>
        </w:rPr>
        <w:t>kommentarer med sexuell innebörd</w:t>
      </w:r>
      <w:r w:rsidR="008B3770" w:rsidRPr="006F3111">
        <w:rPr>
          <w:rFonts w:ascii="Verdana" w:hAnsi="Verdana"/>
          <w:sz w:val="20"/>
          <w:szCs w:val="20"/>
        </w:rPr>
        <w:t xml:space="preserve"> eller </w:t>
      </w:r>
      <w:r w:rsidRPr="006F3111">
        <w:rPr>
          <w:rFonts w:ascii="Verdana" w:hAnsi="Verdana"/>
          <w:sz w:val="20"/>
          <w:szCs w:val="20"/>
        </w:rPr>
        <w:t xml:space="preserve">sexuella skämt </w:t>
      </w:r>
    </w:p>
    <w:p w14:paraId="36CF825F" w14:textId="399818C7" w:rsidR="00787E5E" w:rsidRPr="006F3111" w:rsidRDefault="00787E5E" w:rsidP="008B3770">
      <w:pPr>
        <w:pStyle w:val="Liststycke"/>
        <w:numPr>
          <w:ilvl w:val="0"/>
          <w:numId w:val="11"/>
        </w:numPr>
        <w:rPr>
          <w:rFonts w:ascii="Verdana" w:hAnsi="Verdana"/>
          <w:sz w:val="20"/>
          <w:szCs w:val="20"/>
        </w:rPr>
      </w:pPr>
      <w:r w:rsidRPr="006F3111">
        <w:rPr>
          <w:rFonts w:ascii="Verdana" w:hAnsi="Verdana"/>
          <w:sz w:val="20"/>
          <w:szCs w:val="20"/>
        </w:rPr>
        <w:t xml:space="preserve">tafsande </w:t>
      </w:r>
      <w:r w:rsidR="008B3770" w:rsidRPr="006F3111">
        <w:rPr>
          <w:rFonts w:ascii="Verdana" w:hAnsi="Verdana"/>
          <w:sz w:val="20"/>
          <w:szCs w:val="20"/>
        </w:rPr>
        <w:t xml:space="preserve">eller </w:t>
      </w:r>
      <w:r w:rsidRPr="006F3111">
        <w:rPr>
          <w:rFonts w:ascii="Verdana" w:hAnsi="Verdana"/>
          <w:sz w:val="20"/>
          <w:szCs w:val="20"/>
        </w:rPr>
        <w:t xml:space="preserve">påträngande beröring </w:t>
      </w:r>
    </w:p>
    <w:p w14:paraId="51C93F0B" w14:textId="77777777" w:rsidR="00787E5E" w:rsidRPr="006F3111" w:rsidRDefault="00787E5E" w:rsidP="0059513E">
      <w:pPr>
        <w:pStyle w:val="Liststycke"/>
        <w:numPr>
          <w:ilvl w:val="0"/>
          <w:numId w:val="11"/>
        </w:numPr>
        <w:rPr>
          <w:rFonts w:ascii="Verdana" w:hAnsi="Verdana"/>
          <w:sz w:val="20"/>
          <w:szCs w:val="20"/>
        </w:rPr>
      </w:pPr>
      <w:r w:rsidRPr="006F3111">
        <w:rPr>
          <w:rFonts w:ascii="Verdana" w:hAnsi="Verdana"/>
          <w:sz w:val="20"/>
          <w:szCs w:val="20"/>
        </w:rPr>
        <w:t xml:space="preserve">förfrågan om sexuella tjänster i utbyte mot belöning </w:t>
      </w:r>
    </w:p>
    <w:p w14:paraId="30845C3E" w14:textId="77777777" w:rsidR="00787E5E" w:rsidRPr="006F3111" w:rsidRDefault="00787E5E" w:rsidP="0059513E">
      <w:pPr>
        <w:pStyle w:val="Liststycke"/>
        <w:numPr>
          <w:ilvl w:val="0"/>
          <w:numId w:val="11"/>
        </w:numPr>
        <w:rPr>
          <w:rFonts w:ascii="Verdana" w:hAnsi="Verdana"/>
          <w:sz w:val="20"/>
          <w:szCs w:val="20"/>
        </w:rPr>
      </w:pPr>
      <w:r w:rsidRPr="006F3111">
        <w:rPr>
          <w:rFonts w:ascii="Verdana" w:hAnsi="Verdana"/>
          <w:sz w:val="20"/>
          <w:szCs w:val="20"/>
        </w:rPr>
        <w:t xml:space="preserve">uttalad fråga om sexuellt umgänge </w:t>
      </w:r>
    </w:p>
    <w:p w14:paraId="60D388CB" w14:textId="77777777" w:rsidR="00787E5E" w:rsidRPr="006F3111" w:rsidRDefault="00787E5E" w:rsidP="008B3770">
      <w:pPr>
        <w:spacing w:before="0" w:after="0"/>
        <w:rPr>
          <w:rFonts w:ascii="Verdana" w:hAnsi="Verdana"/>
          <w:sz w:val="20"/>
          <w:szCs w:val="20"/>
        </w:rPr>
      </w:pPr>
      <w:r w:rsidRPr="006F3111">
        <w:rPr>
          <w:rFonts w:ascii="Verdana" w:hAnsi="Verdana"/>
          <w:sz w:val="20"/>
          <w:szCs w:val="20"/>
        </w:rPr>
        <w:t>Trakasserier på grund av någon av diskrimineringsgrunderna kan vara:</w:t>
      </w:r>
    </w:p>
    <w:p w14:paraId="2E33BE85" w14:textId="77777777" w:rsidR="00787E5E" w:rsidRPr="006F3111" w:rsidRDefault="00787E5E" w:rsidP="0059513E">
      <w:pPr>
        <w:pStyle w:val="Liststycke"/>
        <w:numPr>
          <w:ilvl w:val="0"/>
          <w:numId w:val="12"/>
        </w:numPr>
        <w:rPr>
          <w:rFonts w:ascii="Verdana" w:hAnsi="Verdana"/>
          <w:sz w:val="20"/>
          <w:szCs w:val="20"/>
        </w:rPr>
      </w:pPr>
      <w:r w:rsidRPr="006F3111">
        <w:rPr>
          <w:rFonts w:ascii="Verdana" w:hAnsi="Verdana"/>
          <w:sz w:val="20"/>
          <w:szCs w:val="20"/>
        </w:rPr>
        <w:t>nedlåtande kommentarer om kvinnliga eller manliga kollegor som mer berör könstillhörighet än kunskap eller kompetens</w:t>
      </w:r>
    </w:p>
    <w:p w14:paraId="20CD9D5B" w14:textId="006F6010" w:rsidR="00787E5E" w:rsidRPr="006F3111" w:rsidRDefault="00787E5E" w:rsidP="008B3770">
      <w:pPr>
        <w:pStyle w:val="Liststycke"/>
        <w:numPr>
          <w:ilvl w:val="0"/>
          <w:numId w:val="12"/>
        </w:numPr>
        <w:rPr>
          <w:rFonts w:ascii="Verdana" w:hAnsi="Verdana"/>
          <w:sz w:val="20"/>
          <w:szCs w:val="20"/>
        </w:rPr>
      </w:pPr>
      <w:r w:rsidRPr="006F3111">
        <w:rPr>
          <w:rFonts w:ascii="Verdana" w:hAnsi="Verdana"/>
          <w:sz w:val="20"/>
          <w:szCs w:val="20"/>
        </w:rPr>
        <w:t xml:space="preserve">att </w:t>
      </w:r>
      <w:r w:rsidR="0059513E" w:rsidRPr="006F3111">
        <w:rPr>
          <w:rFonts w:ascii="Verdana" w:hAnsi="Verdana"/>
          <w:sz w:val="20"/>
          <w:szCs w:val="20"/>
        </w:rPr>
        <w:t xml:space="preserve">en person blir </w:t>
      </w:r>
      <w:r w:rsidRPr="006F3111">
        <w:rPr>
          <w:rFonts w:ascii="Verdana" w:hAnsi="Verdana"/>
          <w:sz w:val="20"/>
          <w:szCs w:val="20"/>
        </w:rPr>
        <w:t>utfrusen</w:t>
      </w:r>
      <w:r w:rsidR="008B3770" w:rsidRPr="006F3111">
        <w:rPr>
          <w:rFonts w:ascii="Verdana" w:hAnsi="Verdana"/>
          <w:sz w:val="20"/>
          <w:szCs w:val="20"/>
        </w:rPr>
        <w:t xml:space="preserve">, </w:t>
      </w:r>
      <w:r w:rsidRPr="006F3111">
        <w:rPr>
          <w:rFonts w:ascii="Verdana" w:hAnsi="Verdana"/>
          <w:sz w:val="20"/>
          <w:szCs w:val="20"/>
        </w:rPr>
        <w:t>osynliggjord</w:t>
      </w:r>
      <w:r w:rsidR="008B3770" w:rsidRPr="006F3111">
        <w:rPr>
          <w:rFonts w:ascii="Verdana" w:hAnsi="Verdana"/>
          <w:sz w:val="20"/>
          <w:szCs w:val="20"/>
        </w:rPr>
        <w:t>, inte tagen på allvar eller förlöjligad</w:t>
      </w:r>
    </w:p>
    <w:p w14:paraId="0B287ECE" w14:textId="77777777" w:rsidR="00787E5E" w:rsidRPr="006F3111" w:rsidRDefault="0059513E" w:rsidP="0059513E">
      <w:pPr>
        <w:pStyle w:val="Liststycke"/>
        <w:numPr>
          <w:ilvl w:val="0"/>
          <w:numId w:val="12"/>
        </w:numPr>
        <w:rPr>
          <w:rFonts w:ascii="Verdana" w:hAnsi="Verdana"/>
          <w:sz w:val="20"/>
          <w:szCs w:val="20"/>
        </w:rPr>
      </w:pPr>
      <w:r w:rsidRPr="006F3111">
        <w:rPr>
          <w:rFonts w:ascii="Verdana" w:hAnsi="Verdana"/>
          <w:sz w:val="20"/>
          <w:szCs w:val="20"/>
        </w:rPr>
        <w:t>att någon</w:t>
      </w:r>
      <w:r w:rsidR="00787E5E" w:rsidRPr="006F3111">
        <w:rPr>
          <w:rFonts w:ascii="Verdana" w:hAnsi="Verdana"/>
          <w:sz w:val="20"/>
          <w:szCs w:val="20"/>
        </w:rPr>
        <w:t xml:space="preserve"> undanhålls information av vikt för</w:t>
      </w:r>
      <w:r w:rsidRPr="006F3111">
        <w:rPr>
          <w:rFonts w:ascii="Verdana" w:hAnsi="Verdana"/>
          <w:sz w:val="20"/>
          <w:szCs w:val="20"/>
        </w:rPr>
        <w:t xml:space="preserve"> verksamheten</w:t>
      </w:r>
    </w:p>
    <w:p w14:paraId="2B955D55" w14:textId="77777777" w:rsidR="00787E5E" w:rsidRPr="006F3111" w:rsidRDefault="00787E5E" w:rsidP="0059513E">
      <w:pPr>
        <w:pStyle w:val="Liststycke"/>
        <w:numPr>
          <w:ilvl w:val="0"/>
          <w:numId w:val="12"/>
        </w:numPr>
        <w:rPr>
          <w:rFonts w:ascii="Verdana" w:hAnsi="Verdana"/>
          <w:sz w:val="20"/>
          <w:szCs w:val="20"/>
        </w:rPr>
      </w:pPr>
      <w:r w:rsidRPr="006F3111">
        <w:rPr>
          <w:rFonts w:ascii="Verdana" w:hAnsi="Verdana"/>
          <w:sz w:val="20"/>
          <w:szCs w:val="20"/>
        </w:rPr>
        <w:t>kränkande kommentarer om utseende och privatliv</w:t>
      </w:r>
    </w:p>
    <w:bookmarkEnd w:id="0"/>
    <w:bookmarkEnd w:id="1"/>
    <w:bookmarkEnd w:id="2"/>
    <w:p w14:paraId="5026A222" w14:textId="03C9239F" w:rsidR="007C2BE9" w:rsidRPr="006F3111" w:rsidRDefault="007C2BE9" w:rsidP="00787E5E">
      <w:pPr>
        <w:rPr>
          <w:rFonts w:ascii="Verdana" w:hAnsi="Verdana"/>
          <w:b/>
          <w:sz w:val="20"/>
          <w:szCs w:val="20"/>
        </w:rPr>
      </w:pPr>
    </w:p>
    <w:p w14:paraId="566847C1" w14:textId="6584300F" w:rsidR="006F3111" w:rsidRPr="006F3111" w:rsidRDefault="006F3111" w:rsidP="00787E5E">
      <w:pPr>
        <w:rPr>
          <w:rFonts w:ascii="Verdana" w:hAnsi="Verdana"/>
          <w:i/>
          <w:sz w:val="20"/>
          <w:szCs w:val="20"/>
        </w:rPr>
      </w:pPr>
      <w:r w:rsidRPr="006F3111">
        <w:rPr>
          <w:rFonts w:ascii="Verdana" w:hAnsi="Verdana"/>
          <w:i/>
          <w:sz w:val="20"/>
          <w:szCs w:val="20"/>
        </w:rPr>
        <w:t>Policyn antagen av Centerpartiets partistyrelse den 15 december 2017.</w:t>
      </w:r>
    </w:p>
    <w:sectPr w:rsidR="006F3111" w:rsidRPr="006F3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A92432F"/>
    <w:multiLevelType w:val="multilevel"/>
    <w:tmpl w:val="EBB8AE6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2C57AB"/>
    <w:multiLevelType w:val="hybridMultilevel"/>
    <w:tmpl w:val="119847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894121"/>
    <w:multiLevelType w:val="hybridMultilevel"/>
    <w:tmpl w:val="7A907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8D473C"/>
    <w:multiLevelType w:val="multilevel"/>
    <w:tmpl w:val="EBB8AE6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EA2C83"/>
    <w:multiLevelType w:val="multilevel"/>
    <w:tmpl w:val="C0A4CEB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0E1F40"/>
    <w:multiLevelType w:val="hybridMultilevel"/>
    <w:tmpl w:val="8C7E43A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3D2C7373"/>
    <w:multiLevelType w:val="multilevel"/>
    <w:tmpl w:val="949A773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8035324"/>
    <w:multiLevelType w:val="hybridMultilevel"/>
    <w:tmpl w:val="C54A1C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446501B"/>
    <w:multiLevelType w:val="multilevel"/>
    <w:tmpl w:val="D772D8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E20CFC"/>
    <w:multiLevelType w:val="multilevel"/>
    <w:tmpl w:val="87344E6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0002D73"/>
    <w:multiLevelType w:val="multilevel"/>
    <w:tmpl w:val="C0A4CEB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A476D87"/>
    <w:multiLevelType w:val="multilevel"/>
    <w:tmpl w:val="6AC4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4F1130"/>
    <w:multiLevelType w:val="multilevel"/>
    <w:tmpl w:val="C0A4CEB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B5D27D3"/>
    <w:multiLevelType w:val="hybridMultilevel"/>
    <w:tmpl w:val="FBDA72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782AFC"/>
    <w:multiLevelType w:val="hybridMultilevel"/>
    <w:tmpl w:val="D5722B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10"/>
  </w:num>
  <w:num w:numId="5">
    <w:abstractNumId w:val="12"/>
  </w:num>
  <w:num w:numId="6">
    <w:abstractNumId w:val="8"/>
  </w:num>
  <w:num w:numId="7">
    <w:abstractNumId w:val="14"/>
  </w:num>
  <w:num w:numId="8">
    <w:abstractNumId w:val="11"/>
  </w:num>
  <w:num w:numId="9">
    <w:abstractNumId w:val="9"/>
  </w:num>
  <w:num w:numId="10">
    <w:abstractNumId w:val="6"/>
  </w:num>
  <w:num w:numId="11">
    <w:abstractNumId w:val="13"/>
  </w:num>
  <w:num w:numId="12">
    <w:abstractNumId w:val="1"/>
  </w:num>
  <w:num w:numId="13">
    <w:abstractNumId w:val="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E5E"/>
    <w:rsid w:val="000048D9"/>
    <w:rsid w:val="0001704C"/>
    <w:rsid w:val="000D6BD1"/>
    <w:rsid w:val="0012156D"/>
    <w:rsid w:val="00127F2C"/>
    <w:rsid w:val="00145D0F"/>
    <w:rsid w:val="0015773A"/>
    <w:rsid w:val="00177153"/>
    <w:rsid w:val="001A2511"/>
    <w:rsid w:val="001B063E"/>
    <w:rsid w:val="001B3EBF"/>
    <w:rsid w:val="001C5A8F"/>
    <w:rsid w:val="00246F23"/>
    <w:rsid w:val="002C2832"/>
    <w:rsid w:val="002D5F4B"/>
    <w:rsid w:val="00315BBA"/>
    <w:rsid w:val="00343918"/>
    <w:rsid w:val="00347F24"/>
    <w:rsid w:val="003B09A8"/>
    <w:rsid w:val="003D1C65"/>
    <w:rsid w:val="004504B5"/>
    <w:rsid w:val="00456FB0"/>
    <w:rsid w:val="004712A2"/>
    <w:rsid w:val="004976CF"/>
    <w:rsid w:val="004B1F75"/>
    <w:rsid w:val="004D3257"/>
    <w:rsid w:val="004D6159"/>
    <w:rsid w:val="005531C8"/>
    <w:rsid w:val="00570131"/>
    <w:rsid w:val="0059513E"/>
    <w:rsid w:val="00607014"/>
    <w:rsid w:val="00614C16"/>
    <w:rsid w:val="00617C19"/>
    <w:rsid w:val="006F3111"/>
    <w:rsid w:val="00756DFE"/>
    <w:rsid w:val="00772876"/>
    <w:rsid w:val="00787E5E"/>
    <w:rsid w:val="00791F9A"/>
    <w:rsid w:val="007C2BE9"/>
    <w:rsid w:val="007C53B4"/>
    <w:rsid w:val="00827F3C"/>
    <w:rsid w:val="008317D6"/>
    <w:rsid w:val="0083366A"/>
    <w:rsid w:val="008B3770"/>
    <w:rsid w:val="00990A2A"/>
    <w:rsid w:val="009C10F9"/>
    <w:rsid w:val="009C56F8"/>
    <w:rsid w:val="00A31E22"/>
    <w:rsid w:val="00AB4F19"/>
    <w:rsid w:val="00AD0F2A"/>
    <w:rsid w:val="00B12F78"/>
    <w:rsid w:val="00B14F95"/>
    <w:rsid w:val="00BE3EC8"/>
    <w:rsid w:val="00BF2E21"/>
    <w:rsid w:val="00C801CA"/>
    <w:rsid w:val="00C938AC"/>
    <w:rsid w:val="00CB2CDA"/>
    <w:rsid w:val="00CB4B4F"/>
    <w:rsid w:val="00D25CE0"/>
    <w:rsid w:val="00D7792C"/>
    <w:rsid w:val="00E151A4"/>
    <w:rsid w:val="00E4213D"/>
    <w:rsid w:val="00E75ABB"/>
    <w:rsid w:val="00EB117D"/>
    <w:rsid w:val="00EC39FC"/>
    <w:rsid w:val="00ED2F3E"/>
    <w:rsid w:val="00EE5CDB"/>
    <w:rsid w:val="00F21910"/>
    <w:rsid w:val="00F24B24"/>
    <w:rsid w:val="00FD40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CABE15"/>
  <w15:chartTrackingRefBased/>
  <w15:docId w15:val="{4F139259-A40F-4D27-AA0C-81A850D9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5E"/>
    <w:pPr>
      <w:spacing w:before="120" w:after="24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787E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787E5E"/>
    <w:pPr>
      <w:keepNext/>
      <w:spacing w:before="240"/>
      <w:outlineLvl w:val="1"/>
    </w:pPr>
    <w:rPr>
      <w:rFonts w:ascii="Cambria" w:hAnsi="Cambria"/>
      <w:b/>
      <w:bCs/>
      <w:i/>
      <w:iCs/>
      <w:sz w:val="28"/>
      <w:szCs w:val="28"/>
    </w:rPr>
  </w:style>
  <w:style w:type="paragraph" w:styleId="Rubrik3">
    <w:name w:val="heading 3"/>
    <w:basedOn w:val="Normal"/>
    <w:next w:val="Normal"/>
    <w:link w:val="Rubrik3Char"/>
    <w:uiPriority w:val="9"/>
    <w:unhideWhenUsed/>
    <w:qFormat/>
    <w:rsid w:val="00787E5E"/>
    <w:pPr>
      <w:keepNext/>
      <w:spacing w:before="240" w:after="60"/>
      <w:outlineLvl w:val="2"/>
    </w:pPr>
    <w:rPr>
      <w:rFonts w:ascii="Cambria" w:hAnsi="Cambria"/>
      <w:b/>
      <w:bCs/>
      <w:sz w:val="26"/>
      <w:szCs w:val="26"/>
    </w:rPr>
  </w:style>
  <w:style w:type="paragraph" w:styleId="Rubrik4">
    <w:name w:val="heading 4"/>
    <w:basedOn w:val="Normal"/>
    <w:next w:val="Normal"/>
    <w:link w:val="Rubrik4Char"/>
    <w:uiPriority w:val="9"/>
    <w:semiHidden/>
    <w:unhideWhenUsed/>
    <w:qFormat/>
    <w:rsid w:val="00787E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787E5E"/>
    <w:rPr>
      <w:rFonts w:ascii="Cambria" w:eastAsia="Times New Roman" w:hAnsi="Cambria" w:cs="Times New Roman"/>
      <w:b/>
      <w:bCs/>
      <w:i/>
      <w:iCs/>
      <w:sz w:val="28"/>
      <w:szCs w:val="28"/>
      <w:lang w:eastAsia="sv-SE"/>
    </w:rPr>
  </w:style>
  <w:style w:type="character" w:customStyle="1" w:styleId="Rubrik3Char">
    <w:name w:val="Rubrik 3 Char"/>
    <w:basedOn w:val="Standardstycketeckensnitt"/>
    <w:link w:val="Rubrik3"/>
    <w:uiPriority w:val="9"/>
    <w:rsid w:val="00787E5E"/>
    <w:rPr>
      <w:rFonts w:ascii="Cambria" w:eastAsia="Times New Roman" w:hAnsi="Cambria" w:cs="Times New Roman"/>
      <w:b/>
      <w:bCs/>
      <w:sz w:val="26"/>
      <w:szCs w:val="26"/>
      <w:lang w:eastAsia="sv-SE"/>
    </w:rPr>
  </w:style>
  <w:style w:type="character" w:customStyle="1" w:styleId="Rubrik1Char">
    <w:name w:val="Rubrik 1 Char"/>
    <w:basedOn w:val="Standardstycketeckensnitt"/>
    <w:link w:val="Rubrik1"/>
    <w:uiPriority w:val="9"/>
    <w:rsid w:val="00787E5E"/>
    <w:rPr>
      <w:rFonts w:asciiTheme="majorHAnsi" w:eastAsiaTheme="majorEastAsia" w:hAnsiTheme="majorHAnsi" w:cstheme="majorBidi"/>
      <w:color w:val="2F5496" w:themeColor="accent1" w:themeShade="BF"/>
      <w:sz w:val="32"/>
      <w:szCs w:val="32"/>
      <w:lang w:eastAsia="sv-SE"/>
    </w:rPr>
  </w:style>
  <w:style w:type="character" w:customStyle="1" w:styleId="Rubrik4Char">
    <w:name w:val="Rubrik 4 Char"/>
    <w:basedOn w:val="Standardstycketeckensnitt"/>
    <w:link w:val="Rubrik4"/>
    <w:uiPriority w:val="9"/>
    <w:semiHidden/>
    <w:rsid w:val="00787E5E"/>
    <w:rPr>
      <w:rFonts w:asciiTheme="majorHAnsi" w:eastAsiaTheme="majorEastAsia" w:hAnsiTheme="majorHAnsi" w:cstheme="majorBidi"/>
      <w:i/>
      <w:iCs/>
      <w:color w:val="2F5496" w:themeColor="accent1" w:themeShade="BF"/>
      <w:sz w:val="24"/>
      <w:szCs w:val="24"/>
      <w:lang w:eastAsia="sv-SE"/>
    </w:rPr>
  </w:style>
  <w:style w:type="paragraph" w:styleId="Normalwebb">
    <w:name w:val="Normal (Web)"/>
    <w:basedOn w:val="Normal"/>
    <w:rsid w:val="00787E5E"/>
    <w:pPr>
      <w:spacing w:before="100" w:beforeAutospacing="1" w:after="100" w:afterAutospacing="1"/>
    </w:pPr>
    <w:rPr>
      <w:lang w:val="en-US" w:eastAsia="en-US"/>
    </w:rPr>
  </w:style>
  <w:style w:type="paragraph" w:styleId="Liststycke">
    <w:name w:val="List Paragraph"/>
    <w:basedOn w:val="Normal"/>
    <w:uiPriority w:val="34"/>
    <w:qFormat/>
    <w:rsid w:val="0059513E"/>
    <w:pPr>
      <w:ind w:left="720"/>
      <w:contextualSpacing/>
    </w:pPr>
  </w:style>
  <w:style w:type="character" w:styleId="Kommentarsreferens">
    <w:name w:val="annotation reference"/>
    <w:basedOn w:val="Standardstycketeckensnitt"/>
    <w:uiPriority w:val="99"/>
    <w:semiHidden/>
    <w:unhideWhenUsed/>
    <w:rsid w:val="008317D6"/>
    <w:rPr>
      <w:sz w:val="16"/>
      <w:szCs w:val="16"/>
    </w:rPr>
  </w:style>
  <w:style w:type="paragraph" w:styleId="Kommentarer">
    <w:name w:val="annotation text"/>
    <w:basedOn w:val="Normal"/>
    <w:link w:val="KommentarerChar"/>
    <w:uiPriority w:val="99"/>
    <w:semiHidden/>
    <w:unhideWhenUsed/>
    <w:rsid w:val="008317D6"/>
    <w:rPr>
      <w:sz w:val="20"/>
      <w:szCs w:val="20"/>
    </w:rPr>
  </w:style>
  <w:style w:type="character" w:customStyle="1" w:styleId="KommentarerChar">
    <w:name w:val="Kommentarer Char"/>
    <w:basedOn w:val="Standardstycketeckensnitt"/>
    <w:link w:val="Kommentarer"/>
    <w:uiPriority w:val="99"/>
    <w:semiHidden/>
    <w:rsid w:val="008317D6"/>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7D6"/>
    <w:rPr>
      <w:b/>
      <w:bCs/>
    </w:rPr>
  </w:style>
  <w:style w:type="character" w:customStyle="1" w:styleId="KommentarsmneChar">
    <w:name w:val="Kommentarsämne Char"/>
    <w:basedOn w:val="KommentarerChar"/>
    <w:link w:val="Kommentarsmne"/>
    <w:uiPriority w:val="99"/>
    <w:semiHidden/>
    <w:rsid w:val="008317D6"/>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8317D6"/>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317D6"/>
    <w:rPr>
      <w:rFonts w:ascii="Segoe UI" w:eastAsia="Times New Roman"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382976">
      <w:bodyDiv w:val="1"/>
      <w:marLeft w:val="0"/>
      <w:marRight w:val="0"/>
      <w:marTop w:val="0"/>
      <w:marBottom w:val="0"/>
      <w:divBdr>
        <w:top w:val="none" w:sz="0" w:space="0" w:color="auto"/>
        <w:left w:val="none" w:sz="0" w:space="0" w:color="auto"/>
        <w:bottom w:val="none" w:sz="0" w:space="0" w:color="auto"/>
        <w:right w:val="none" w:sz="0" w:space="0" w:color="auto"/>
      </w:divBdr>
    </w:div>
    <w:div w:id="186432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6792</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Lind</dc:creator>
  <cp:keywords/>
  <dc:description/>
  <cp:lastModifiedBy>Fredrik Jöngren</cp:lastModifiedBy>
  <cp:revision>2</cp:revision>
  <cp:lastPrinted>2019-04-15T13:45:00Z</cp:lastPrinted>
  <dcterms:created xsi:type="dcterms:W3CDTF">2021-12-10T14:08:00Z</dcterms:created>
  <dcterms:modified xsi:type="dcterms:W3CDTF">2021-12-10T14:08:00Z</dcterms:modified>
</cp:coreProperties>
</file>