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CE1E" w14:textId="5636A648" w:rsidR="00706E8E" w:rsidRPr="002D0D8F" w:rsidRDefault="00100120" w:rsidP="004B3BE0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En o</w:t>
      </w:r>
      <w:r w:rsidR="00217D18" w:rsidRPr="002D0D8F">
        <w:rPr>
          <w:b/>
          <w:sz w:val="32"/>
        </w:rPr>
        <w:t>ffensiv</w:t>
      </w:r>
      <w:r w:rsidR="00706E8E" w:rsidRPr="002D0D8F">
        <w:rPr>
          <w:b/>
          <w:sz w:val="32"/>
        </w:rPr>
        <w:t xml:space="preserve"> </w:t>
      </w:r>
      <w:r w:rsidR="00D70060" w:rsidRPr="002D0D8F">
        <w:rPr>
          <w:b/>
          <w:sz w:val="32"/>
        </w:rPr>
        <w:t>och långsiktig skogspolitik</w:t>
      </w:r>
    </w:p>
    <w:p w14:paraId="3C795337" w14:textId="103790B5" w:rsidR="00C302C7" w:rsidRPr="002D0D8F" w:rsidRDefault="009C6653" w:rsidP="004E2395">
      <w:pPr>
        <w:rPr>
          <w:b/>
        </w:rPr>
      </w:pPr>
      <w:r w:rsidRPr="002D0D8F">
        <w:rPr>
          <w:b/>
        </w:rPr>
        <w:t xml:space="preserve">Skogen och äganderätten har för Centerpartiets del varit en prioriterad fråga i den politiska överenskommelsen mellan S, C, L och MP. </w:t>
      </w:r>
      <w:r w:rsidR="00C258A1">
        <w:rPr>
          <w:b/>
        </w:rPr>
        <w:t>Nu har vi d</w:t>
      </w:r>
      <w:r w:rsidR="00D70060" w:rsidRPr="002D0D8F">
        <w:rPr>
          <w:b/>
        </w:rPr>
        <w:t>rivit</w:t>
      </w:r>
      <w:r w:rsidRPr="002D0D8F">
        <w:rPr>
          <w:b/>
        </w:rPr>
        <w:t xml:space="preserve"> igenom ett antal viktiga åtgärder som ska stärka äganderätten och rättssäkerheten i skogen</w:t>
      </w:r>
      <w:r w:rsidR="007A461C" w:rsidRPr="002D0D8F">
        <w:rPr>
          <w:b/>
        </w:rPr>
        <w:t>. E</w:t>
      </w:r>
      <w:r w:rsidRPr="002D0D8F">
        <w:rPr>
          <w:b/>
        </w:rPr>
        <w:t>fter en lång tids osäkerhet och tvära kast i skogspolitiken</w:t>
      </w:r>
      <w:r w:rsidR="007A461C" w:rsidRPr="002D0D8F">
        <w:rPr>
          <w:b/>
        </w:rPr>
        <w:t xml:space="preserve"> finns nu äntligen förutsättningar för</w:t>
      </w:r>
      <w:r w:rsidR="00100120">
        <w:rPr>
          <w:b/>
        </w:rPr>
        <w:t xml:space="preserve"> att bygga upp en hållbar framtid för Sveriges skogsägare. </w:t>
      </w:r>
      <w:r w:rsidR="007A461C" w:rsidRPr="002D0D8F">
        <w:rPr>
          <w:b/>
        </w:rPr>
        <w:t xml:space="preserve"> </w:t>
      </w:r>
    </w:p>
    <w:p w14:paraId="5F8DF5C6" w14:textId="1D01D05F" w:rsidR="006616EA" w:rsidRPr="002D0D8F" w:rsidRDefault="00100120" w:rsidP="004E2395">
      <w:r>
        <w:t xml:space="preserve">Det finns </w:t>
      </w:r>
      <w:r w:rsidR="00591D4B" w:rsidRPr="002D0D8F">
        <w:t>många konkreta åtgärder för att stärka svenskt skogsbruk och svensk skogsnäring</w:t>
      </w:r>
      <w:r>
        <w:t xml:space="preserve"> i det så kallade Januariavtalet</w:t>
      </w:r>
      <w:r w:rsidR="00591D4B" w:rsidRPr="002D0D8F">
        <w:t xml:space="preserve">. </w:t>
      </w:r>
      <w:r>
        <w:t>Vi i C</w:t>
      </w:r>
      <w:r w:rsidR="00E62C7F">
        <w:t>enterpartiet</w:t>
      </w:r>
      <w:r w:rsidR="00591D4B">
        <w:t xml:space="preserve"> har</w:t>
      </w:r>
      <w:r w:rsidR="00E62C7F">
        <w:t xml:space="preserve"> </w:t>
      </w:r>
      <w:r w:rsidR="004B3BE0" w:rsidRPr="002D0D8F">
        <w:t xml:space="preserve">drivit igenom att </w:t>
      </w:r>
      <w:r w:rsidR="009B4E62" w:rsidRPr="002D0D8F">
        <w:t>krav på</w:t>
      </w:r>
      <w:r w:rsidR="008D72E6" w:rsidRPr="002D0D8F">
        <w:t xml:space="preserve"> </w:t>
      </w:r>
      <w:r w:rsidR="00C670C1" w:rsidRPr="002D0D8F">
        <w:t>r</w:t>
      </w:r>
      <w:r w:rsidR="00C302C7" w:rsidRPr="002D0D8F">
        <w:t>ättssäkerheten ska stärkas för markägare och företag</w:t>
      </w:r>
      <w:r>
        <w:t xml:space="preserve">. Detta gör vi </w:t>
      </w:r>
      <w:r w:rsidR="00706E8E" w:rsidRPr="002D0D8F">
        <w:t>genom</w:t>
      </w:r>
      <w:r w:rsidR="00C302C7" w:rsidRPr="002D0D8F">
        <w:t xml:space="preserve"> bättre kompensationsmöjligheter vid intrång i brukanderätten. Det nationella skogsp</w:t>
      </w:r>
      <w:r w:rsidR="006616EA" w:rsidRPr="002D0D8F">
        <w:t>rogrammet ska utvecklas för att</w:t>
      </w:r>
      <w:r w:rsidR="00C302C7" w:rsidRPr="002D0D8F">
        <w:t xml:space="preserve"> främja sko</w:t>
      </w:r>
      <w:r w:rsidR="006616EA" w:rsidRPr="002D0D8F">
        <w:t>gsnäringen med fokus på att för</w:t>
      </w:r>
      <w:r w:rsidR="00C302C7" w:rsidRPr="002D0D8F">
        <w:t>bättr</w:t>
      </w:r>
      <w:r w:rsidR="006616EA" w:rsidRPr="002D0D8F">
        <w:t>a villkoren för företag och sko</w:t>
      </w:r>
      <w:r w:rsidR="007F3E34" w:rsidRPr="002D0D8F">
        <w:t xml:space="preserve">gsentreprenörer. </w:t>
      </w:r>
      <w:r w:rsidR="004E2395" w:rsidRPr="002D0D8F">
        <w:t xml:space="preserve">Artskyddsförordningen </w:t>
      </w:r>
      <w:r w:rsidR="007F3E34" w:rsidRPr="002D0D8F">
        <w:t xml:space="preserve">ska </w:t>
      </w:r>
      <w:r w:rsidR="009B4E62" w:rsidRPr="002D0D8F">
        <w:t>ses över</w:t>
      </w:r>
      <w:r w:rsidR="00706E8E" w:rsidRPr="002D0D8F">
        <w:t xml:space="preserve"> för att bli mer rättssäker</w:t>
      </w:r>
      <w:r w:rsidR="009B4E62" w:rsidRPr="002D0D8F">
        <w:t>. Ö</w:t>
      </w:r>
      <w:r w:rsidR="006616EA" w:rsidRPr="002D0D8F">
        <w:t xml:space="preserve">verenskommelsen innebär också ett </w:t>
      </w:r>
      <w:r w:rsidR="00706E8E" w:rsidRPr="002D0D8F">
        <w:t>s</w:t>
      </w:r>
      <w:r w:rsidR="00E474B3" w:rsidRPr="002D0D8F">
        <w:t>topp för den utökade</w:t>
      </w:r>
      <w:r w:rsidR="004E2395" w:rsidRPr="002D0D8F">
        <w:t xml:space="preserve"> nyckelbiotopsinventering</w:t>
      </w:r>
      <w:r w:rsidR="009B4E62" w:rsidRPr="002D0D8F">
        <w:t xml:space="preserve"> som vållat stor oro för många skogsägare</w:t>
      </w:r>
      <w:r w:rsidR="006616EA" w:rsidRPr="002D0D8F">
        <w:t>.</w:t>
      </w:r>
    </w:p>
    <w:p w14:paraId="262360A0" w14:textId="07FD5840" w:rsidR="00C62993" w:rsidRPr="002D0D8F" w:rsidRDefault="006616EA" w:rsidP="004E2395">
      <w:r w:rsidRPr="002D0D8F">
        <w:t>Svensk skogspolitik bygger på frihet under ansvar och det vill vi fortsatt värna</w:t>
      </w:r>
      <w:r w:rsidR="007A461C" w:rsidRPr="002D0D8F">
        <w:t xml:space="preserve"> genom </w:t>
      </w:r>
      <w:r w:rsidRPr="002D0D8F">
        <w:t>en tydlig lagstiftning och en myndighetsutövning som</w:t>
      </w:r>
      <w:r w:rsidR="00100120">
        <w:t xml:space="preserve"> faktiskt</w:t>
      </w:r>
      <w:r w:rsidRPr="002D0D8F">
        <w:t xml:space="preserve"> hjälper skogsägarna</w:t>
      </w:r>
      <w:r w:rsidR="004B3BE0" w:rsidRPr="002D0D8F">
        <w:t>.</w:t>
      </w:r>
      <w:r w:rsidR="00100120">
        <w:t xml:space="preserve"> Det var det som vi i Centerpartiet gick till val på, och det är det som i stora delar överenskommelsen handlar om. </w:t>
      </w:r>
      <w:r w:rsidR="00100120">
        <w:br/>
      </w:r>
      <w:r w:rsidRPr="002D0D8F">
        <w:t xml:space="preserve">Under senare år har implementering av ny lagstiftning </w:t>
      </w:r>
      <w:r w:rsidR="00706E8E" w:rsidRPr="002D0D8F">
        <w:t>samt</w:t>
      </w:r>
      <w:r w:rsidRPr="002D0D8F">
        <w:t xml:space="preserve"> ny praxis från myndigheter lett till domstolsprocesser</w:t>
      </w:r>
      <w:r w:rsidR="00C670C1" w:rsidRPr="002D0D8F">
        <w:t xml:space="preserve"> vilket, med rätta, </w:t>
      </w:r>
      <w:r w:rsidRPr="002D0D8F">
        <w:t xml:space="preserve">upprört </w:t>
      </w:r>
      <w:r w:rsidR="00100120">
        <w:t>många av de som äger skog</w:t>
      </w:r>
      <w:r w:rsidRPr="002D0D8F">
        <w:t xml:space="preserve"> i Sverige. </w:t>
      </w:r>
      <w:r w:rsidR="00100120">
        <w:t>Detta måste få ett slut. D</w:t>
      </w:r>
      <w:r w:rsidR="00D70060" w:rsidRPr="002D0D8F">
        <w:t>ärför</w:t>
      </w:r>
      <w:r w:rsidR="00937514" w:rsidRPr="002D0D8F">
        <w:t xml:space="preserve"> </w:t>
      </w:r>
      <w:r w:rsidR="004B3BE0" w:rsidRPr="002D0D8F">
        <w:t xml:space="preserve">kommer </w:t>
      </w:r>
      <w:r w:rsidRPr="002D0D8F">
        <w:t>en översyn</w:t>
      </w:r>
      <w:r w:rsidR="00100120">
        <w:t xml:space="preserve"> av relevant lagstiftning att</w:t>
      </w:r>
      <w:r w:rsidRPr="002D0D8F">
        <w:t xml:space="preserve"> </w:t>
      </w:r>
      <w:r w:rsidR="004B3BE0" w:rsidRPr="002D0D8F">
        <w:t>genomföras</w:t>
      </w:r>
      <w:r w:rsidR="00100120">
        <w:t xml:space="preserve">, för att följas av </w:t>
      </w:r>
      <w:r w:rsidRPr="002D0D8F">
        <w:t xml:space="preserve">tillämpning. </w:t>
      </w:r>
    </w:p>
    <w:p w14:paraId="6581E322" w14:textId="72C044DE" w:rsidR="00F4275B" w:rsidRPr="002D0D8F" w:rsidRDefault="006616EA" w:rsidP="00F4275B">
      <w:r w:rsidRPr="002D0D8F">
        <w:t xml:space="preserve">Centerpartiet </w:t>
      </w:r>
      <w:r w:rsidR="007A1084" w:rsidRPr="002D0D8F">
        <w:t xml:space="preserve">kommer </w:t>
      </w:r>
      <w:r w:rsidRPr="002D0D8F">
        <w:t xml:space="preserve">under kommande mandatperiod </w:t>
      </w:r>
      <w:r w:rsidR="009B4E62" w:rsidRPr="002D0D8F">
        <w:t xml:space="preserve">göra </w:t>
      </w:r>
      <w:r w:rsidR="00100120">
        <w:t>allt vi kan</w:t>
      </w:r>
      <w:r w:rsidR="009B4E62" w:rsidRPr="002D0D8F">
        <w:t xml:space="preserve"> </w:t>
      </w:r>
      <w:r w:rsidRPr="002D0D8F">
        <w:t xml:space="preserve">för att </w:t>
      </w:r>
      <w:r w:rsidR="00C670C1" w:rsidRPr="002D0D8F">
        <w:t xml:space="preserve">regering och riksdag </w:t>
      </w:r>
      <w:r w:rsidR="00C85600" w:rsidRPr="002D0D8F">
        <w:t xml:space="preserve">verkligen </w:t>
      </w:r>
      <w:r w:rsidR="009B4E62" w:rsidRPr="002D0D8F">
        <w:t>genomför åtgärder för stärkt</w:t>
      </w:r>
      <w:r w:rsidR="00217D18" w:rsidRPr="002D0D8F">
        <w:t xml:space="preserve"> äganderätt för skogsägarna</w:t>
      </w:r>
      <w:r w:rsidR="009B4E62" w:rsidRPr="002D0D8F">
        <w:t>, en utvecklad bioekonomi</w:t>
      </w:r>
      <w:r w:rsidR="00217D18" w:rsidRPr="002D0D8F">
        <w:t xml:space="preserve"> </w:t>
      </w:r>
      <w:r w:rsidR="009B4E62" w:rsidRPr="002D0D8F">
        <w:t xml:space="preserve">och god biologisk mångfald. </w:t>
      </w:r>
      <w:r w:rsidR="00100120">
        <w:t>Det är hög tid</w:t>
      </w:r>
      <w:r w:rsidR="009B4E62" w:rsidRPr="002D0D8F">
        <w:t xml:space="preserve"> för ordning och reda i </w:t>
      </w:r>
      <w:r w:rsidR="00100120">
        <w:t xml:space="preserve">den </w:t>
      </w:r>
      <w:r w:rsidR="009B4E62" w:rsidRPr="002D0D8F">
        <w:t>svensk</w:t>
      </w:r>
      <w:r w:rsidR="00100120">
        <w:t>a</w:t>
      </w:r>
      <w:r w:rsidR="009B4E62" w:rsidRPr="002D0D8F">
        <w:t xml:space="preserve"> skogspolitik</w:t>
      </w:r>
      <w:r w:rsidR="00100120">
        <w:t>en</w:t>
      </w:r>
      <w:r w:rsidR="009B4E62" w:rsidRPr="002D0D8F">
        <w:t>!</w:t>
      </w:r>
    </w:p>
    <w:p w14:paraId="6F0A48A4" w14:textId="09865B17" w:rsidR="00F4275B" w:rsidRDefault="00A509F7" w:rsidP="00A509F7">
      <w:pPr>
        <w:spacing w:after="0"/>
        <w:rPr>
          <w:rFonts w:cstheme="minorHAnsi"/>
          <w:lang w:eastAsia="sv-SE"/>
        </w:rPr>
      </w:pPr>
      <w:r>
        <w:rPr>
          <w:rFonts w:cstheme="minorHAnsi"/>
          <w:lang w:eastAsia="sv-SE"/>
        </w:rPr>
        <w:t>Kent Folkesson</w:t>
      </w:r>
    </w:p>
    <w:p w14:paraId="6FCC3E7E" w14:textId="69597CD6" w:rsidR="00A509F7" w:rsidRDefault="00A509F7" w:rsidP="00A509F7">
      <w:pPr>
        <w:spacing w:after="0"/>
        <w:rPr>
          <w:rFonts w:cstheme="minorHAnsi"/>
          <w:lang w:eastAsia="sv-SE"/>
        </w:rPr>
      </w:pPr>
      <w:r>
        <w:rPr>
          <w:rFonts w:cstheme="minorHAnsi"/>
          <w:lang w:eastAsia="sv-SE"/>
        </w:rPr>
        <w:t>Distriktsordförande</w:t>
      </w:r>
    </w:p>
    <w:p w14:paraId="026149D1" w14:textId="29171A80" w:rsidR="00A509F7" w:rsidRPr="002D0D8F" w:rsidRDefault="00A509F7" w:rsidP="00A509F7">
      <w:pPr>
        <w:spacing w:after="0"/>
        <w:rPr>
          <w:rFonts w:cstheme="minorHAnsi"/>
          <w:lang w:eastAsia="sv-SE"/>
        </w:rPr>
      </w:pPr>
      <w:r>
        <w:rPr>
          <w:rFonts w:cstheme="minorHAnsi"/>
          <w:lang w:eastAsia="sv-SE"/>
        </w:rPr>
        <w:t>Centerpartiet i Skaraborg</w:t>
      </w:r>
    </w:p>
    <w:p w14:paraId="720127B0" w14:textId="7F9D9EBB" w:rsidR="00A15888" w:rsidRPr="00A15888" w:rsidRDefault="00A15888" w:rsidP="004E2395">
      <w:pPr>
        <w:rPr>
          <w:sz w:val="24"/>
          <w:szCs w:val="24"/>
        </w:rPr>
      </w:pPr>
    </w:p>
    <w:sectPr w:rsidR="00A15888" w:rsidRPr="00A1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3A19F" w14:textId="77777777" w:rsidR="00274EAD" w:rsidRDefault="00274EAD" w:rsidP="004E30A4">
      <w:pPr>
        <w:spacing w:after="0" w:line="240" w:lineRule="auto"/>
      </w:pPr>
      <w:r>
        <w:separator/>
      </w:r>
    </w:p>
  </w:endnote>
  <w:endnote w:type="continuationSeparator" w:id="0">
    <w:p w14:paraId="70751701" w14:textId="77777777" w:rsidR="00274EAD" w:rsidRDefault="00274EAD" w:rsidP="004E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0F8A4" w14:textId="77777777" w:rsidR="00274EAD" w:rsidRDefault="00274EAD" w:rsidP="004E30A4">
      <w:pPr>
        <w:spacing w:after="0" w:line="240" w:lineRule="auto"/>
      </w:pPr>
      <w:r>
        <w:separator/>
      </w:r>
    </w:p>
  </w:footnote>
  <w:footnote w:type="continuationSeparator" w:id="0">
    <w:p w14:paraId="2FB6C6E8" w14:textId="77777777" w:rsidR="00274EAD" w:rsidRDefault="00274EAD" w:rsidP="004E3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0B7B"/>
    <w:multiLevelType w:val="hybridMultilevel"/>
    <w:tmpl w:val="611A979A"/>
    <w:lvl w:ilvl="0" w:tplc="CF96361C">
      <w:start w:val="19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E003D"/>
    <w:multiLevelType w:val="hybridMultilevel"/>
    <w:tmpl w:val="B902137E"/>
    <w:lvl w:ilvl="0" w:tplc="D1A07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01"/>
    <w:rsid w:val="000059C2"/>
    <w:rsid w:val="00006417"/>
    <w:rsid w:val="000463B3"/>
    <w:rsid w:val="00047EB2"/>
    <w:rsid w:val="00052170"/>
    <w:rsid w:val="000571F2"/>
    <w:rsid w:val="00061774"/>
    <w:rsid w:val="000720DC"/>
    <w:rsid w:val="000A3197"/>
    <w:rsid w:val="000A36F3"/>
    <w:rsid w:val="000C3787"/>
    <w:rsid w:val="000C3844"/>
    <w:rsid w:val="000D4D41"/>
    <w:rsid w:val="000E60E2"/>
    <w:rsid w:val="000F0CB5"/>
    <w:rsid w:val="000F110A"/>
    <w:rsid w:val="00100120"/>
    <w:rsid w:val="00103866"/>
    <w:rsid w:val="00104DB0"/>
    <w:rsid w:val="001428EB"/>
    <w:rsid w:val="001B3A1C"/>
    <w:rsid w:val="001C2D38"/>
    <w:rsid w:val="001C7FFC"/>
    <w:rsid w:val="001E608E"/>
    <w:rsid w:val="00207D11"/>
    <w:rsid w:val="00207E95"/>
    <w:rsid w:val="00212693"/>
    <w:rsid w:val="00214095"/>
    <w:rsid w:val="00217D18"/>
    <w:rsid w:val="00274EAD"/>
    <w:rsid w:val="002820A5"/>
    <w:rsid w:val="0028783A"/>
    <w:rsid w:val="00287C0B"/>
    <w:rsid w:val="002A238B"/>
    <w:rsid w:val="002B3CD6"/>
    <w:rsid w:val="002C6107"/>
    <w:rsid w:val="002C6784"/>
    <w:rsid w:val="002D0D8F"/>
    <w:rsid w:val="0030438B"/>
    <w:rsid w:val="00304F63"/>
    <w:rsid w:val="00332FE9"/>
    <w:rsid w:val="003450FD"/>
    <w:rsid w:val="00356562"/>
    <w:rsid w:val="00365625"/>
    <w:rsid w:val="003C0226"/>
    <w:rsid w:val="003C4ED2"/>
    <w:rsid w:val="003F697A"/>
    <w:rsid w:val="00420B83"/>
    <w:rsid w:val="00431066"/>
    <w:rsid w:val="00433E57"/>
    <w:rsid w:val="00436CC1"/>
    <w:rsid w:val="004407D4"/>
    <w:rsid w:val="00442514"/>
    <w:rsid w:val="00443CB0"/>
    <w:rsid w:val="00461D2D"/>
    <w:rsid w:val="00467610"/>
    <w:rsid w:val="0048319D"/>
    <w:rsid w:val="00491A5D"/>
    <w:rsid w:val="00495794"/>
    <w:rsid w:val="004A0533"/>
    <w:rsid w:val="004B3BE0"/>
    <w:rsid w:val="004C2EC1"/>
    <w:rsid w:val="004D18C0"/>
    <w:rsid w:val="004E1242"/>
    <w:rsid w:val="004E2395"/>
    <w:rsid w:val="004E30A4"/>
    <w:rsid w:val="004E73DD"/>
    <w:rsid w:val="0050469E"/>
    <w:rsid w:val="005159D5"/>
    <w:rsid w:val="00560F5C"/>
    <w:rsid w:val="00577F42"/>
    <w:rsid w:val="00591D4B"/>
    <w:rsid w:val="005D596E"/>
    <w:rsid w:val="005E339E"/>
    <w:rsid w:val="00600060"/>
    <w:rsid w:val="0060413E"/>
    <w:rsid w:val="006100FE"/>
    <w:rsid w:val="00612383"/>
    <w:rsid w:val="00616ED5"/>
    <w:rsid w:val="00625083"/>
    <w:rsid w:val="006305A3"/>
    <w:rsid w:val="00637EAE"/>
    <w:rsid w:val="00644FB3"/>
    <w:rsid w:val="006616EA"/>
    <w:rsid w:val="006905E5"/>
    <w:rsid w:val="006A5A41"/>
    <w:rsid w:val="006C5971"/>
    <w:rsid w:val="006E1822"/>
    <w:rsid w:val="00706E8E"/>
    <w:rsid w:val="00717E32"/>
    <w:rsid w:val="00771D8F"/>
    <w:rsid w:val="0078624A"/>
    <w:rsid w:val="007A1084"/>
    <w:rsid w:val="007A461C"/>
    <w:rsid w:val="007A73D6"/>
    <w:rsid w:val="007B258B"/>
    <w:rsid w:val="007B555D"/>
    <w:rsid w:val="007B68C4"/>
    <w:rsid w:val="007C36CF"/>
    <w:rsid w:val="007E3722"/>
    <w:rsid w:val="007F3E34"/>
    <w:rsid w:val="0082035D"/>
    <w:rsid w:val="00835A59"/>
    <w:rsid w:val="00842236"/>
    <w:rsid w:val="00854C00"/>
    <w:rsid w:val="00856F8D"/>
    <w:rsid w:val="0086581F"/>
    <w:rsid w:val="0087719D"/>
    <w:rsid w:val="00884D87"/>
    <w:rsid w:val="00886939"/>
    <w:rsid w:val="008B2ABC"/>
    <w:rsid w:val="008B5685"/>
    <w:rsid w:val="008C60F6"/>
    <w:rsid w:val="008D72E6"/>
    <w:rsid w:val="008E70C3"/>
    <w:rsid w:val="00927556"/>
    <w:rsid w:val="00937514"/>
    <w:rsid w:val="0094323A"/>
    <w:rsid w:val="00944639"/>
    <w:rsid w:val="00992A8D"/>
    <w:rsid w:val="009A2203"/>
    <w:rsid w:val="009A519E"/>
    <w:rsid w:val="009A53BC"/>
    <w:rsid w:val="009A6E8A"/>
    <w:rsid w:val="009A70A4"/>
    <w:rsid w:val="009B4E62"/>
    <w:rsid w:val="009C3845"/>
    <w:rsid w:val="009C4D9B"/>
    <w:rsid w:val="009C58AC"/>
    <w:rsid w:val="009C6653"/>
    <w:rsid w:val="009E2E06"/>
    <w:rsid w:val="009E79B9"/>
    <w:rsid w:val="009F1DEA"/>
    <w:rsid w:val="00A02997"/>
    <w:rsid w:val="00A04D48"/>
    <w:rsid w:val="00A15888"/>
    <w:rsid w:val="00A16FBF"/>
    <w:rsid w:val="00A27F27"/>
    <w:rsid w:val="00A32F21"/>
    <w:rsid w:val="00A509F7"/>
    <w:rsid w:val="00A63A7B"/>
    <w:rsid w:val="00A969FA"/>
    <w:rsid w:val="00B061CD"/>
    <w:rsid w:val="00B06293"/>
    <w:rsid w:val="00B0634E"/>
    <w:rsid w:val="00B1423A"/>
    <w:rsid w:val="00B61418"/>
    <w:rsid w:val="00B625FD"/>
    <w:rsid w:val="00B73FA5"/>
    <w:rsid w:val="00B73FB3"/>
    <w:rsid w:val="00B77171"/>
    <w:rsid w:val="00B77FE2"/>
    <w:rsid w:val="00BD4D36"/>
    <w:rsid w:val="00BF6140"/>
    <w:rsid w:val="00C06686"/>
    <w:rsid w:val="00C132AE"/>
    <w:rsid w:val="00C149CC"/>
    <w:rsid w:val="00C241AD"/>
    <w:rsid w:val="00C258A1"/>
    <w:rsid w:val="00C25A7C"/>
    <w:rsid w:val="00C302C7"/>
    <w:rsid w:val="00C34BC2"/>
    <w:rsid w:val="00C51B15"/>
    <w:rsid w:val="00C53407"/>
    <w:rsid w:val="00C62993"/>
    <w:rsid w:val="00C65AC2"/>
    <w:rsid w:val="00C670C1"/>
    <w:rsid w:val="00C85600"/>
    <w:rsid w:val="00C85C93"/>
    <w:rsid w:val="00CA0A43"/>
    <w:rsid w:val="00CC21DA"/>
    <w:rsid w:val="00CE0144"/>
    <w:rsid w:val="00CF35DE"/>
    <w:rsid w:val="00D16DBA"/>
    <w:rsid w:val="00D17654"/>
    <w:rsid w:val="00D32258"/>
    <w:rsid w:val="00D47816"/>
    <w:rsid w:val="00D5379A"/>
    <w:rsid w:val="00D65D50"/>
    <w:rsid w:val="00D70060"/>
    <w:rsid w:val="00D75ECF"/>
    <w:rsid w:val="00D80BF1"/>
    <w:rsid w:val="00D87F71"/>
    <w:rsid w:val="00D95CDE"/>
    <w:rsid w:val="00DB2B0E"/>
    <w:rsid w:val="00DC1B50"/>
    <w:rsid w:val="00DC3087"/>
    <w:rsid w:val="00DC3CA3"/>
    <w:rsid w:val="00DD0082"/>
    <w:rsid w:val="00DE5CD3"/>
    <w:rsid w:val="00DF3F22"/>
    <w:rsid w:val="00E01701"/>
    <w:rsid w:val="00E22D04"/>
    <w:rsid w:val="00E23E61"/>
    <w:rsid w:val="00E31A63"/>
    <w:rsid w:val="00E34380"/>
    <w:rsid w:val="00E360C9"/>
    <w:rsid w:val="00E474B3"/>
    <w:rsid w:val="00E50772"/>
    <w:rsid w:val="00E546E5"/>
    <w:rsid w:val="00E54B48"/>
    <w:rsid w:val="00E62C7F"/>
    <w:rsid w:val="00E7148C"/>
    <w:rsid w:val="00E822B7"/>
    <w:rsid w:val="00E904CE"/>
    <w:rsid w:val="00ED4D7E"/>
    <w:rsid w:val="00F02FF7"/>
    <w:rsid w:val="00F05DFA"/>
    <w:rsid w:val="00F3633F"/>
    <w:rsid w:val="00F4275B"/>
    <w:rsid w:val="00F57760"/>
    <w:rsid w:val="00F67635"/>
    <w:rsid w:val="00F831D0"/>
    <w:rsid w:val="00F84352"/>
    <w:rsid w:val="00FB0906"/>
    <w:rsid w:val="00FB251D"/>
    <w:rsid w:val="00FB4BD8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0CED3"/>
  <w15:chartTrackingRefBased/>
  <w15:docId w15:val="{274A6821-E1D9-494A-B090-31734FD5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67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Rubrik2"/>
    <w:next w:val="Normal"/>
    <w:link w:val="Rubrik3Char"/>
    <w:semiHidden/>
    <w:unhideWhenUsed/>
    <w:qFormat/>
    <w:rsid w:val="002C6784"/>
    <w:pPr>
      <w:suppressLineNumbers/>
      <w:suppressAutoHyphens/>
      <w:spacing w:before="360" w:line="300" w:lineRule="exact"/>
      <w:outlineLvl w:val="2"/>
    </w:pPr>
    <w:rPr>
      <w:rFonts w:eastAsia="Times New Roman" w:cs="Arial"/>
      <w:b/>
      <w:bCs/>
      <w:color w:val="auto"/>
      <w:kern w:val="28"/>
      <w:sz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2">
    <w:name w:val="s2"/>
    <w:basedOn w:val="Standardstycketeckensnitt"/>
    <w:rsid w:val="00D17654"/>
  </w:style>
  <w:style w:type="paragraph" w:customStyle="1" w:styleId="s3">
    <w:name w:val="s3"/>
    <w:basedOn w:val="Normal"/>
    <w:rsid w:val="00E822B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Rubrik3Char">
    <w:name w:val="Rubrik 3 Char"/>
    <w:basedOn w:val="Standardstycketeckensnitt"/>
    <w:link w:val="Rubrik3"/>
    <w:semiHidden/>
    <w:rsid w:val="002C6784"/>
    <w:rPr>
      <w:rFonts w:asciiTheme="majorHAnsi" w:eastAsia="Times New Roman" w:hAnsiTheme="majorHAnsi" w:cs="Arial"/>
      <w:b/>
      <w:bCs/>
      <w:kern w:val="28"/>
      <w:sz w:val="25"/>
      <w:szCs w:val="26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locked/>
    <w:rsid w:val="002C6784"/>
    <w:rPr>
      <w:kern w:val="28"/>
      <w14:numSpacing w14:val="proportional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C678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</w:pPr>
    <w:rPr>
      <w:kern w:val="28"/>
      <w14:numSpacing w14:val="proportional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67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92755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E60E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E60E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E60E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E60E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E60E2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E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E60E2"/>
    <w:rPr>
      <w:rFonts w:ascii="Segoe UI" w:hAnsi="Segoe UI" w:cs="Segoe UI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E30A4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E30A4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E3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9183A-E5E2-4402-8546-1799E8A7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Wernersson</dc:creator>
  <cp:keywords/>
  <dc:description/>
  <cp:lastModifiedBy>Oskars ägg AB</cp:lastModifiedBy>
  <cp:revision>2</cp:revision>
  <cp:lastPrinted>2019-01-16T11:45:00Z</cp:lastPrinted>
  <dcterms:created xsi:type="dcterms:W3CDTF">2019-02-04T06:46:00Z</dcterms:created>
  <dcterms:modified xsi:type="dcterms:W3CDTF">2019-02-04T06:46:00Z</dcterms:modified>
</cp:coreProperties>
</file>