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2F" w:rsidRDefault="001E615E" w:rsidP="006A3165">
      <w:pPr>
        <w:pStyle w:val="Rubrik1"/>
      </w:pPr>
      <w:r>
        <w:t xml:space="preserve">DS6 - </w:t>
      </w:r>
      <w:bookmarkStart w:id="0" w:name="_GoBack"/>
      <w:bookmarkEnd w:id="0"/>
      <w:r w:rsidR="006A3165" w:rsidRPr="006A3165">
        <w:t xml:space="preserve">Avskaffa </w:t>
      </w:r>
      <w:proofErr w:type="spellStart"/>
      <w:r w:rsidR="006A3165" w:rsidRPr="006A3165">
        <w:t>Skip</w:t>
      </w:r>
      <w:proofErr w:type="spellEnd"/>
      <w:r w:rsidR="006A3165" w:rsidRPr="006A3165">
        <w:t xml:space="preserve"> stop i pendeltågstrafiken i hela länet</w:t>
      </w:r>
      <w:r w:rsidR="00367E6A">
        <w:br/>
      </w:r>
    </w:p>
    <w:p w:rsidR="006A3165" w:rsidRDefault="006A3165" w:rsidP="006A3165">
      <w:r>
        <w:t xml:space="preserve">I början av 2018 infördes ett system kallat </w:t>
      </w:r>
      <w:proofErr w:type="spellStart"/>
      <w:r>
        <w:t>Skip</w:t>
      </w:r>
      <w:proofErr w:type="spellEnd"/>
      <w:r>
        <w:t xml:space="preserve"> stop i pendeltågstrafiken i Stockholms län. Det gick ut på att vissa avgångar inte skulle stanna vid alla stationer för att korta restiden för de som bor längst ut på linjerna. Systemet möttes av hård kritik från resenärerna och avskaffades snabbt på de norrgående linjerna. Det infördes heller aldrig på Södertäljelinjen. Däremot så har det fortsatt att gälla på Nynäshamnslinjen. Här fick inte protesterna från de drabbade samma effekt hos landstingsledningen. </w:t>
      </w:r>
    </w:p>
    <w:p w:rsidR="006A3165" w:rsidRDefault="006A3165" w:rsidP="006A3165">
      <w:r>
        <w:t xml:space="preserve">Systemet med </w:t>
      </w:r>
      <w:proofErr w:type="spellStart"/>
      <w:r>
        <w:t>Skip</w:t>
      </w:r>
      <w:proofErr w:type="spellEnd"/>
      <w:r>
        <w:t xml:space="preserve"> stop på Nynäshamnslinjen innebär att boende i Skogås och Trångsund i Huddinge kommun samt i Jordbro och </w:t>
      </w:r>
      <w:proofErr w:type="spellStart"/>
      <w:r>
        <w:t>Krigslida</w:t>
      </w:r>
      <w:proofErr w:type="spellEnd"/>
      <w:r>
        <w:t xml:space="preserve"> i Haninge kommun erbjuds betydligt sämre förutsättningar att pendla kollektivt än resenärer från andra stationer med motsvarande läge och av motsvarande storlek.</w:t>
      </w:r>
    </w:p>
    <w:p w:rsidR="006A3165" w:rsidRDefault="006A3165" w:rsidP="006A3165">
      <w:r>
        <w:t xml:space="preserve">Från de fyra stationerna i Huddinge och Haninge reser dagligen ungefär lika många resenärer som från Solna och Sundbyberg, enligt SL:s senaste statistik från 2016. Men medan de senare har tillgång till åtta tåg per timme har de förstnämnda endast tillgång till fyra tåg per timma i högtrafik. Samtidigt passerar två tåg i timman dessa stationer utan att stanna. </w:t>
      </w:r>
    </w:p>
    <w:p w:rsidR="006A3165" w:rsidRDefault="006A3165" w:rsidP="006A3165">
      <w:r>
        <w:t xml:space="preserve">SL:s statistik visar att av de 14 stationer som ligger söder om Älvsjö är Skogås den tredje största med 4800 påstigande per dygn. Skogås station har därmed fler resenärer än samtliga övriga stationer söder om Västerhaninge, som tillsammans har 4600 påstigande per dygn. Den största stationen söder om Västerhaninge är Ösmo med 1200 resenärer per dag. Det är hälften så många som de 2400 personer som kliver på tågen i Trångsund varje dag.  </w:t>
      </w:r>
    </w:p>
    <w:p w:rsidR="006A3165" w:rsidRDefault="006A3165" w:rsidP="006A3165">
      <w:r>
        <w:t xml:space="preserve">Centerpartiet i Huddinge möts ofta av den starka opinion mot </w:t>
      </w:r>
      <w:proofErr w:type="spellStart"/>
      <w:r>
        <w:t>Skip</w:t>
      </w:r>
      <w:proofErr w:type="spellEnd"/>
      <w:r>
        <w:t xml:space="preserve"> stop som finns i Skogås och Trångsund. Extra indignerade blir människor när det blir problem i trafiken med inställda avgångar som följd. Att då se </w:t>
      </w:r>
      <w:proofErr w:type="spellStart"/>
      <w:r>
        <w:t>Skip</w:t>
      </w:r>
      <w:proofErr w:type="spellEnd"/>
      <w:r>
        <w:t>-stop-tågen fara förbi provocerar människor som försöker få livspusslet att gå ihop. De boende vid dessa stationer saknar dessutom rimliga alternativ till pendeltågen och blir hårt drabbade vid förseningar.</w:t>
      </w:r>
    </w:p>
    <w:p w:rsidR="006A3165" w:rsidRDefault="006A3165" w:rsidP="006A3165">
      <w:r>
        <w:t>Centerpartiet i Huddinge har svårt att försvara de stora skillnaderna i turtäthet mellan norr och söder och att några av de största stationerna utmed en linje ska ha lägst turtäthet.</w:t>
      </w:r>
    </w:p>
    <w:p w:rsidR="006A3165" w:rsidRDefault="006A3165" w:rsidP="006A3165">
      <w:r>
        <w:t>Därför yrka vi på:</w:t>
      </w:r>
    </w:p>
    <w:p w:rsidR="006A3165" w:rsidRDefault="006A3165" w:rsidP="006A3165">
      <w:pPr>
        <w:pStyle w:val="Liststycke"/>
        <w:numPr>
          <w:ilvl w:val="0"/>
          <w:numId w:val="1"/>
        </w:numPr>
      </w:pPr>
      <w:r w:rsidRPr="006A3165">
        <w:t xml:space="preserve">att Centerpartiet i Stockholms län verkar för att </w:t>
      </w:r>
      <w:proofErr w:type="spellStart"/>
      <w:r w:rsidRPr="006A3165">
        <w:t>Skip</w:t>
      </w:r>
      <w:proofErr w:type="spellEnd"/>
      <w:r w:rsidRPr="006A3165">
        <w:t xml:space="preserve"> stop avskaffas på Nynäshamnslinjen vid nästa stora ändring av tidtabellen.</w:t>
      </w:r>
    </w:p>
    <w:p w:rsidR="006A3165" w:rsidRDefault="006A3165" w:rsidP="006A3165">
      <w:pPr>
        <w:pStyle w:val="Liststycke"/>
        <w:numPr>
          <w:ilvl w:val="0"/>
          <w:numId w:val="1"/>
        </w:numPr>
      </w:pPr>
      <w:r w:rsidRPr="006A3165">
        <w:t xml:space="preserve">att Centerpartiet i Stockholms län verkar för att SL omgående avaktiverar </w:t>
      </w:r>
      <w:proofErr w:type="spellStart"/>
      <w:r w:rsidRPr="006A3165">
        <w:t>Skip</w:t>
      </w:r>
      <w:proofErr w:type="spellEnd"/>
      <w:r w:rsidRPr="006A3165">
        <w:t xml:space="preserve"> stop vid trafikstörningar. Vid oregelbunden trafik i samband med trafikstörningar ska samtliga tåg stanna vid samtliga stationer.</w:t>
      </w:r>
    </w:p>
    <w:p w:rsidR="00E46301" w:rsidRDefault="00E46301" w:rsidP="00E46301">
      <w:pPr>
        <w:rPr>
          <w:b/>
        </w:rPr>
      </w:pPr>
      <w:r>
        <w:rPr>
          <w:b/>
        </w:rPr>
        <w:t>/</w:t>
      </w:r>
      <w:r w:rsidRPr="00E46301">
        <w:rPr>
          <w:b/>
        </w:rPr>
        <w:t>Lisa Alexandersson</w:t>
      </w:r>
      <w:r>
        <w:rPr>
          <w:b/>
        </w:rPr>
        <w:t xml:space="preserve">, Henrik Juhlin och </w:t>
      </w:r>
      <w:r w:rsidRPr="00E46301">
        <w:rPr>
          <w:b/>
        </w:rPr>
        <w:t>Christian Ottosson</w:t>
      </w:r>
    </w:p>
    <w:p w:rsidR="00E46301" w:rsidRDefault="00E46301" w:rsidP="00E46301">
      <w:r>
        <w:t>Centerpartiet i Huddinge</w:t>
      </w:r>
    </w:p>
    <w:p w:rsidR="00E46301" w:rsidRDefault="00E46301" w:rsidP="00E46301"/>
    <w:sectPr w:rsidR="00E463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6F65CD"/>
    <w:multiLevelType w:val="hybridMultilevel"/>
    <w:tmpl w:val="6D3AD7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165"/>
    <w:rsid w:val="001B4B2F"/>
    <w:rsid w:val="001E615E"/>
    <w:rsid w:val="00367E6A"/>
    <w:rsid w:val="006A3165"/>
    <w:rsid w:val="00A376D1"/>
    <w:rsid w:val="00E463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370A"/>
  <w15:chartTrackingRefBased/>
  <w15:docId w15:val="{2DCF4823-0025-4C0D-97B3-25FD3BFC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A31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3165"/>
    <w:pPr>
      <w:ind w:left="720"/>
      <w:contextualSpacing/>
    </w:pPr>
  </w:style>
  <w:style w:type="character" w:customStyle="1" w:styleId="Rubrik1Char">
    <w:name w:val="Rubrik 1 Char"/>
    <w:basedOn w:val="Standardstycketeckensnitt"/>
    <w:link w:val="Rubrik1"/>
    <w:uiPriority w:val="9"/>
    <w:rsid w:val="006A316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431</Words>
  <Characters>2290</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Juhlin</dc:creator>
  <cp:keywords/>
  <dc:description/>
  <cp:lastModifiedBy>Patrik Lundholm</cp:lastModifiedBy>
  <cp:revision>5</cp:revision>
  <dcterms:created xsi:type="dcterms:W3CDTF">2019-02-28T22:26:00Z</dcterms:created>
  <dcterms:modified xsi:type="dcterms:W3CDTF">2019-03-13T08:31:00Z</dcterms:modified>
</cp:coreProperties>
</file>