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39" w:rsidRDefault="00477E39" w:rsidP="00477E39">
      <w:pPr>
        <w:spacing w:after="225" w:line="264" w:lineRule="atLeast"/>
        <w:outlineLvl w:val="0"/>
        <w:rPr>
          <w:rFonts w:ascii="Arial" w:eastAsia="Times New Roman" w:hAnsi="Arial" w:cs="Arial"/>
          <w:color w:val="016A3A"/>
          <w:spacing w:val="2"/>
          <w:kern w:val="36"/>
          <w:sz w:val="48"/>
          <w:szCs w:val="48"/>
          <w:lang w:eastAsia="sv-SE"/>
        </w:rPr>
      </w:pPr>
      <w:r>
        <w:rPr>
          <w:noProof/>
          <w:lang w:eastAsia="sv-SE"/>
        </w:rPr>
        <w:drawing>
          <wp:anchor distT="0" distB="0" distL="114300" distR="114300" simplePos="0" relativeHeight="251659264" behindDoc="1" locked="0" layoutInCell="1" allowOverlap="1">
            <wp:simplePos x="0" y="0"/>
            <wp:positionH relativeFrom="column">
              <wp:posOffset>-38735</wp:posOffset>
            </wp:positionH>
            <wp:positionV relativeFrom="paragraph">
              <wp:posOffset>31115</wp:posOffset>
            </wp:positionV>
            <wp:extent cx="1517650" cy="774065"/>
            <wp:effectExtent l="76200" t="38100" r="44450" b="45085"/>
            <wp:wrapNone/>
            <wp:docPr id="1" name="Bildobjekt 1" descr="Centern_logo_narodlad_small_CMYK"/>
            <wp:cNvGraphicFramePr/>
            <a:graphic xmlns:a="http://schemas.openxmlformats.org/drawingml/2006/main">
              <a:graphicData uri="http://schemas.openxmlformats.org/drawingml/2006/picture">
                <pic:pic xmlns:pic="http://schemas.openxmlformats.org/drawingml/2006/picture">
                  <pic:nvPicPr>
                    <pic:cNvPr id="1" name="Bildobjekt 1" descr="Centern_logo_narodlad_small_CMYK"/>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6370" cy="678815"/>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48"/>
          <w:szCs w:val="48"/>
          <w:lang w:eastAsia="sv-SE"/>
        </w:rPr>
      </w:pPr>
      <w:r>
        <w:rPr>
          <w:rFonts w:ascii="Arial" w:eastAsia="Times New Roman" w:hAnsi="Arial" w:cs="Arial"/>
          <w:color w:val="016A3A"/>
          <w:spacing w:val="2"/>
          <w:kern w:val="36"/>
          <w:sz w:val="48"/>
          <w:szCs w:val="48"/>
          <w:lang w:eastAsia="sv-SE"/>
        </w:rPr>
        <w:tab/>
      </w: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48"/>
          <w:szCs w:val="48"/>
          <w:lang w:eastAsia="sv-SE"/>
        </w:rPr>
      </w:pP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Motion till Kommunfullmäktige</w:t>
      </w: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u w:val="single"/>
          <w:lang w:eastAsia="sv-SE"/>
        </w:rPr>
      </w:pPr>
      <w:r w:rsidRPr="00477E39">
        <w:rPr>
          <w:rFonts w:ascii="Arial" w:eastAsia="Times New Roman" w:hAnsi="Arial" w:cs="Arial"/>
          <w:color w:val="016A3A"/>
          <w:spacing w:val="2"/>
          <w:kern w:val="36"/>
          <w:sz w:val="24"/>
          <w:szCs w:val="24"/>
          <w:u w:val="single"/>
          <w:lang w:eastAsia="sv-SE"/>
        </w:rPr>
        <w:t>Öka tillgängligheten och förtäta stadsbebyggelse</w:t>
      </w:r>
      <w:r>
        <w:rPr>
          <w:rFonts w:ascii="Arial" w:eastAsia="Times New Roman" w:hAnsi="Arial" w:cs="Arial"/>
          <w:color w:val="016A3A"/>
          <w:spacing w:val="2"/>
          <w:kern w:val="36"/>
          <w:sz w:val="24"/>
          <w:szCs w:val="24"/>
          <w:u w:val="single"/>
          <w:lang w:eastAsia="sv-SE"/>
        </w:rPr>
        <w:t>n</w:t>
      </w: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 xml:space="preserve">Den dominerande flerfamiljshusbebyggelsen i Uddevalla tätort och även i Ljungskile består av hus med 3-4 våningar. I väldigt många av dessa fastigheter saknas hiss, vilket minskar tillgängligheten. Många äldre som bor i dessa fastigheter får stora svårigheter när man behöver hjälpmedel, som till exempel rullator, för att klara sin vardag. </w:t>
      </w:r>
    </w:p>
    <w:p w:rsid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 xml:space="preserve">Även för andra grupper är avsaknad av hiss besvärligt. Det kan </w:t>
      </w:r>
      <w:r w:rsidR="00DD142B">
        <w:rPr>
          <w:rFonts w:ascii="Arial" w:eastAsia="Times New Roman" w:hAnsi="Arial" w:cs="Arial"/>
          <w:color w:val="016A3A"/>
          <w:spacing w:val="2"/>
          <w:kern w:val="36"/>
          <w:sz w:val="24"/>
          <w:szCs w:val="24"/>
          <w:lang w:eastAsia="sv-SE"/>
        </w:rPr>
        <w:t>exempelvis, gälla småbarnsfamiljer med barnvagn.</w:t>
      </w:r>
    </w:p>
    <w:p w:rsidR="00DD142B" w:rsidRDefault="00DD142B"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Att fler fastigheter får hiss är angeläget och ökar tillgängligheten i boendet, vilket i sin tur medverkar till att fler äldre kan bo kvar hemma längre.</w:t>
      </w:r>
    </w:p>
    <w:p w:rsidR="00DD142B" w:rsidRDefault="00DD142B"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Det är mycket kostsamt att installera hiss i befintliga fastigheter och inga bidrag finns till denna typ av investeringar. Ett sätt att skapa ekonomiska förutsättningar för att installera hiss är att bygga på befintliga fastigheter med en eller två våningar.</w:t>
      </w:r>
    </w:p>
    <w:p w:rsidR="00512E92" w:rsidRDefault="00512E9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En sådan utveckling ger också en positiv förtätning och ger fler bostäder utan att behöva göra tunga investeringar i infrastruktur i form av gator, v</w:t>
      </w:r>
      <w:r w:rsidR="00D47332">
        <w:rPr>
          <w:rFonts w:ascii="Arial" w:eastAsia="Times New Roman" w:hAnsi="Arial" w:cs="Arial"/>
          <w:color w:val="016A3A"/>
          <w:spacing w:val="2"/>
          <w:kern w:val="36"/>
          <w:sz w:val="24"/>
          <w:szCs w:val="24"/>
          <w:lang w:eastAsia="sv-SE"/>
        </w:rPr>
        <w:t>-</w:t>
      </w:r>
      <w:r>
        <w:rPr>
          <w:rFonts w:ascii="Arial" w:eastAsia="Times New Roman" w:hAnsi="Arial" w:cs="Arial"/>
          <w:color w:val="016A3A"/>
          <w:spacing w:val="2"/>
          <w:kern w:val="36"/>
          <w:sz w:val="24"/>
          <w:szCs w:val="24"/>
          <w:lang w:eastAsia="sv-SE"/>
        </w:rPr>
        <w:t>a och liknande.</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 xml:space="preserve">Skall detta komma till stånd krävs ett aktivt samarbete och en god dialog mellan kommunen och fastighetsägarna, för att enkelt kunna lösa planfrågor och liknande. </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Vi föreslår därför</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att Uddevalla kommun tar initiativ till en omfattande dialog med fastighetsägarna i centrala Uddevalla och Ljungskile i syfte att gemensamt öka tillgängligheten i boendet och förtäta genom att bygga på ytterligare våningar på befintliga fastigheter, där så är möjligt</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D47332" w:rsidRDefault="00BD779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Uddevalla den 10 okt 2017</w:t>
      </w:r>
      <w:bookmarkStart w:id="0" w:name="_GoBack"/>
      <w:bookmarkEnd w:id="0"/>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Elving Andersson (c)</w:t>
      </w:r>
      <w:r>
        <w:rPr>
          <w:rFonts w:ascii="Arial" w:eastAsia="Times New Roman" w:hAnsi="Arial" w:cs="Arial"/>
          <w:color w:val="016A3A"/>
          <w:spacing w:val="2"/>
          <w:kern w:val="36"/>
          <w:sz w:val="24"/>
          <w:szCs w:val="24"/>
          <w:lang w:eastAsia="sv-SE"/>
        </w:rPr>
        <w:tab/>
      </w:r>
      <w:r>
        <w:rPr>
          <w:rFonts w:ascii="Arial" w:eastAsia="Times New Roman" w:hAnsi="Arial" w:cs="Arial"/>
          <w:color w:val="016A3A"/>
          <w:spacing w:val="2"/>
          <w:kern w:val="36"/>
          <w:sz w:val="24"/>
          <w:szCs w:val="24"/>
          <w:lang w:eastAsia="sv-SE"/>
        </w:rPr>
        <w:tab/>
      </w:r>
      <w:r>
        <w:rPr>
          <w:rFonts w:ascii="Arial" w:eastAsia="Times New Roman" w:hAnsi="Arial" w:cs="Arial"/>
          <w:color w:val="016A3A"/>
          <w:spacing w:val="2"/>
          <w:kern w:val="36"/>
          <w:sz w:val="24"/>
          <w:szCs w:val="24"/>
          <w:lang w:eastAsia="sv-SE"/>
        </w:rPr>
        <w:tab/>
        <w:t>Anna-Malin Björk-Joelsson (c)</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r>
        <w:rPr>
          <w:rFonts w:ascii="Arial" w:eastAsia="Times New Roman" w:hAnsi="Arial" w:cs="Arial"/>
          <w:color w:val="016A3A"/>
          <w:spacing w:val="2"/>
          <w:kern w:val="36"/>
          <w:sz w:val="24"/>
          <w:szCs w:val="24"/>
          <w:lang w:eastAsia="sv-SE"/>
        </w:rPr>
        <w:t>Stig Olsson (c)</w:t>
      </w:r>
      <w:r>
        <w:rPr>
          <w:rFonts w:ascii="Arial" w:eastAsia="Times New Roman" w:hAnsi="Arial" w:cs="Arial"/>
          <w:color w:val="016A3A"/>
          <w:spacing w:val="2"/>
          <w:kern w:val="36"/>
          <w:sz w:val="24"/>
          <w:szCs w:val="24"/>
          <w:lang w:eastAsia="sv-SE"/>
        </w:rPr>
        <w:tab/>
      </w:r>
      <w:r>
        <w:rPr>
          <w:rFonts w:ascii="Arial" w:eastAsia="Times New Roman" w:hAnsi="Arial" w:cs="Arial"/>
          <w:color w:val="016A3A"/>
          <w:spacing w:val="2"/>
          <w:kern w:val="36"/>
          <w:sz w:val="24"/>
          <w:szCs w:val="24"/>
          <w:lang w:eastAsia="sv-SE"/>
        </w:rPr>
        <w:tab/>
      </w:r>
      <w:r>
        <w:rPr>
          <w:rFonts w:ascii="Arial" w:eastAsia="Times New Roman" w:hAnsi="Arial" w:cs="Arial"/>
          <w:color w:val="016A3A"/>
          <w:spacing w:val="2"/>
          <w:kern w:val="36"/>
          <w:sz w:val="24"/>
          <w:szCs w:val="24"/>
          <w:lang w:eastAsia="sv-SE"/>
        </w:rPr>
        <w:tab/>
        <w:t>Zinab Parnian (c)</w:t>
      </w: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D47332" w:rsidRDefault="00D4733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512E92" w:rsidRDefault="00512E9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512E92" w:rsidRPr="00477E39" w:rsidRDefault="00512E92"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p w:rsidR="00477E39" w:rsidRPr="00477E39" w:rsidRDefault="00477E39" w:rsidP="00477E39">
      <w:pPr>
        <w:tabs>
          <w:tab w:val="left" w:pos="2472"/>
        </w:tabs>
        <w:spacing w:after="225" w:line="264" w:lineRule="atLeast"/>
        <w:outlineLvl w:val="0"/>
        <w:rPr>
          <w:rFonts w:ascii="Arial" w:eastAsia="Times New Roman" w:hAnsi="Arial" w:cs="Arial"/>
          <w:color w:val="016A3A"/>
          <w:spacing w:val="2"/>
          <w:kern w:val="36"/>
          <w:sz w:val="24"/>
          <w:szCs w:val="24"/>
          <w:lang w:eastAsia="sv-SE"/>
        </w:rPr>
      </w:pPr>
    </w:p>
    <w:sectPr w:rsidR="00477E39" w:rsidRPr="00477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B3E97"/>
    <w:multiLevelType w:val="multilevel"/>
    <w:tmpl w:val="EB20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39"/>
    <w:rsid w:val="00477E39"/>
    <w:rsid w:val="00512E92"/>
    <w:rsid w:val="00BD7792"/>
    <w:rsid w:val="00D47332"/>
    <w:rsid w:val="00DA303F"/>
    <w:rsid w:val="00DD1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39"/>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77E39"/>
    <w:rPr>
      <w:color w:val="0000FF"/>
      <w:u w:val="single"/>
    </w:rPr>
  </w:style>
  <w:style w:type="paragraph" w:styleId="Normalwebb">
    <w:name w:val="Normal (Web)"/>
    <w:basedOn w:val="Normal"/>
    <w:uiPriority w:val="99"/>
    <w:semiHidden/>
    <w:unhideWhenUsed/>
    <w:rsid w:val="00477E3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77E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39"/>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77E39"/>
    <w:rPr>
      <w:color w:val="0000FF"/>
      <w:u w:val="single"/>
    </w:rPr>
  </w:style>
  <w:style w:type="paragraph" w:styleId="Normalwebb">
    <w:name w:val="Normal (Web)"/>
    <w:basedOn w:val="Normal"/>
    <w:uiPriority w:val="99"/>
    <w:semiHidden/>
    <w:unhideWhenUsed/>
    <w:rsid w:val="00477E3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7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268</Words>
  <Characters>1423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Uddevalla kommun</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Elving Andersson</dc:creator>
  <cp:lastModifiedBy>Elving Andersson</cp:lastModifiedBy>
  <cp:revision>3</cp:revision>
  <dcterms:created xsi:type="dcterms:W3CDTF">2017-10-05T08:07:00Z</dcterms:created>
  <dcterms:modified xsi:type="dcterms:W3CDTF">2017-10-10T08:55:00Z</dcterms:modified>
</cp:coreProperties>
</file>