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7019E" w14:textId="2D7214FF" w:rsidR="00537BAD" w:rsidRPr="00537BAD" w:rsidRDefault="00AE4C02" w:rsidP="00537BAD">
      <w:pPr>
        <w:spacing w:line="240" w:lineRule="auto"/>
        <w:rPr>
          <w:rFonts w:eastAsia="Times New Roman" w:cs="Times New Roman"/>
          <w:bCs/>
          <w:lang w:eastAsia="sv-SE"/>
        </w:rPr>
      </w:pPr>
      <w:r>
        <w:rPr>
          <w:rFonts w:eastAsia="Times New Roman" w:cs="Times New Roman"/>
          <w:bCs/>
          <w:lang w:eastAsia="sv-SE"/>
        </w:rPr>
        <w:t>INTERPELLATION</w:t>
      </w:r>
    </w:p>
    <w:p w14:paraId="2B0CE303" w14:textId="058BF18D" w:rsidR="00AE4C02" w:rsidRPr="00AE4C02" w:rsidRDefault="00AE4C02" w:rsidP="00AE4C02">
      <w:pPr>
        <w:spacing w:line="240" w:lineRule="auto"/>
        <w:rPr>
          <w:rFonts w:ascii="CenterFont" w:hAnsi="CenterFont"/>
          <w:color w:val="016A3A"/>
          <w:sz w:val="50"/>
          <w:szCs w:val="50"/>
        </w:rPr>
      </w:pPr>
      <w:r>
        <w:rPr>
          <w:rFonts w:ascii="CenterFont" w:hAnsi="CenterFont"/>
          <w:color w:val="016A3A"/>
          <w:sz w:val="50"/>
          <w:szCs w:val="50"/>
        </w:rPr>
        <w:t>Om syskonförtur</w:t>
      </w:r>
    </w:p>
    <w:p w14:paraId="286DA4D6" w14:textId="77777777" w:rsidR="00AE4C02" w:rsidRPr="0080486D" w:rsidRDefault="00AE4C02" w:rsidP="00AE4C02">
      <w:pPr>
        <w:rPr>
          <w:sz w:val="20"/>
          <w:szCs w:val="20"/>
        </w:rPr>
      </w:pPr>
      <w:r w:rsidRPr="0080486D">
        <w:rPr>
          <w:sz w:val="20"/>
          <w:szCs w:val="20"/>
        </w:rPr>
        <w:t xml:space="preserve">Lidingö kommun har valt att ta bort syskonförturen vid skolvalet 2017, vilket skapat mycket oro och frustration hos stadens barnfamiljer. </w:t>
      </w:r>
    </w:p>
    <w:p w14:paraId="115968CE" w14:textId="398B2CCC" w:rsidR="00AE4C02" w:rsidRPr="0080486D" w:rsidRDefault="00AE4C02" w:rsidP="00AE4C02">
      <w:pPr>
        <w:rPr>
          <w:sz w:val="20"/>
          <w:szCs w:val="20"/>
        </w:rPr>
      </w:pPr>
      <w:r w:rsidRPr="0080486D">
        <w:rPr>
          <w:sz w:val="20"/>
          <w:szCs w:val="20"/>
        </w:rPr>
        <w:t>I ett svar på fråga i Riksdagen 2016/17:802 om Otydlighet i skollagen har Utbildningsministern redovisat sitt svar om otydligheter i skollagen. Bland annat framgår citat …”</w:t>
      </w:r>
      <w:r w:rsidRPr="0080486D">
        <w:rPr>
          <w:i/>
          <w:sz w:val="20"/>
          <w:szCs w:val="20"/>
        </w:rPr>
        <w:t>Hur ett sådant urval ska göras är inte närmare reglerat i skollagen. Kommunen har därmed en viss frihet att bestämma kriterier som ska läggas till grund för prioriteringen. Exempelvis tillämpas syskonförtur i flera kommuner</w:t>
      </w:r>
      <w:r w:rsidRPr="0080486D">
        <w:rPr>
          <w:sz w:val="20"/>
          <w:szCs w:val="20"/>
        </w:rPr>
        <w:t xml:space="preserve">”... Utbildningsministern hänvisar till 2015 års skolkommission som i ett delbetänkande sagt att de avser att återkomma i frågan om placering vid skolenhet i ett slutbetänkande. Den 20 april 2017 tar Regeringen emot </w:t>
      </w:r>
      <w:r w:rsidR="00F60609" w:rsidRPr="0080486D">
        <w:rPr>
          <w:sz w:val="20"/>
          <w:szCs w:val="20"/>
        </w:rPr>
        <w:t>Skolkommissions slut betänkande (se bilaga med hela svaret).</w:t>
      </w:r>
    </w:p>
    <w:p w14:paraId="2E16701E" w14:textId="77777777" w:rsidR="00AE4C02" w:rsidRPr="0080486D" w:rsidRDefault="00AE4C02" w:rsidP="00AE4C02">
      <w:pPr>
        <w:rPr>
          <w:sz w:val="20"/>
          <w:szCs w:val="20"/>
        </w:rPr>
      </w:pPr>
    </w:p>
    <w:p w14:paraId="2DD7FB1A" w14:textId="7CACB3B8" w:rsidR="00AE4C02" w:rsidRPr="0080486D" w:rsidRDefault="00AE4C02" w:rsidP="00AE4C02">
      <w:pPr>
        <w:rPr>
          <w:sz w:val="20"/>
          <w:szCs w:val="20"/>
        </w:rPr>
      </w:pPr>
      <w:r w:rsidRPr="0080486D">
        <w:rPr>
          <w:sz w:val="20"/>
          <w:szCs w:val="20"/>
        </w:rPr>
        <w:t>Med hänvisning till ovanstående vill jag fråga Utbildningsnämndens ordförande Hans Barje (M):</w:t>
      </w:r>
    </w:p>
    <w:p w14:paraId="51C8E3DE" w14:textId="77777777" w:rsidR="00AE4C02" w:rsidRPr="0080486D" w:rsidRDefault="00AE4C02" w:rsidP="00AE4C02">
      <w:pPr>
        <w:rPr>
          <w:sz w:val="20"/>
          <w:szCs w:val="20"/>
        </w:rPr>
      </w:pPr>
      <w:r w:rsidRPr="0080486D">
        <w:rPr>
          <w:sz w:val="20"/>
          <w:szCs w:val="20"/>
        </w:rPr>
        <w:t xml:space="preserve">- Hur många familjer får barn placerade på olika skolor på grund av den slopade syskonförturen? </w:t>
      </w:r>
    </w:p>
    <w:p w14:paraId="22DAAA2B" w14:textId="77777777" w:rsidR="00AE4C02" w:rsidRPr="0080486D" w:rsidRDefault="00AE4C02" w:rsidP="00AE4C02">
      <w:pPr>
        <w:rPr>
          <w:sz w:val="20"/>
          <w:szCs w:val="20"/>
        </w:rPr>
      </w:pPr>
      <w:r w:rsidRPr="0080486D">
        <w:rPr>
          <w:sz w:val="20"/>
          <w:szCs w:val="20"/>
        </w:rPr>
        <w:t xml:space="preserve">- Hur många barn drabbas av den slopade syskonförturen? Dvs skulle ha kommit in på samma skola som sitt syskon om syskonförtur gällde.  </w:t>
      </w:r>
    </w:p>
    <w:p w14:paraId="39BF0A64" w14:textId="77777777" w:rsidR="00AE4C02" w:rsidRPr="0080486D" w:rsidRDefault="00AE4C02" w:rsidP="00AE4C02">
      <w:pPr>
        <w:rPr>
          <w:sz w:val="20"/>
          <w:szCs w:val="20"/>
        </w:rPr>
      </w:pPr>
      <w:r w:rsidRPr="0080486D">
        <w:rPr>
          <w:sz w:val="20"/>
          <w:szCs w:val="20"/>
        </w:rPr>
        <w:t>- I hur många fall har syskonförtur använts som ett urvalskriterium vid skolvalet 2017 på Lidingö?</w:t>
      </w:r>
    </w:p>
    <w:p w14:paraId="70FE5ED7" w14:textId="77777777" w:rsidR="00AE4C02" w:rsidRPr="0080486D" w:rsidRDefault="00AE4C02" w:rsidP="00AE4C02">
      <w:pPr>
        <w:rPr>
          <w:sz w:val="20"/>
          <w:szCs w:val="20"/>
        </w:rPr>
      </w:pPr>
      <w:r w:rsidRPr="0080486D">
        <w:rPr>
          <w:sz w:val="20"/>
          <w:szCs w:val="20"/>
        </w:rPr>
        <w:t>- Vilka reaktioner har ni, Utbildningsförvaltningen och Utbildningsnämnden, fått från föräldrar och skola?</w:t>
      </w:r>
    </w:p>
    <w:p w14:paraId="69894701" w14:textId="77777777" w:rsidR="00AE4C02" w:rsidRPr="0080486D" w:rsidRDefault="00AE4C02" w:rsidP="00AE4C02">
      <w:pPr>
        <w:rPr>
          <w:sz w:val="20"/>
          <w:szCs w:val="20"/>
        </w:rPr>
      </w:pPr>
      <w:r w:rsidRPr="0080486D">
        <w:rPr>
          <w:sz w:val="20"/>
          <w:szCs w:val="20"/>
        </w:rPr>
        <w:t>-Har Lidingö stad tagit del av ovanstående frågesvar 2016/17:802 i Riksdagen där det hänvisas till gällande oklara rättsläge och att syskonförtur tillämpas i flera kommuner?</w:t>
      </w:r>
    </w:p>
    <w:p w14:paraId="5275D697" w14:textId="77777777" w:rsidR="00AE4C02" w:rsidRPr="0080486D" w:rsidRDefault="00AE4C02" w:rsidP="00AE4C02">
      <w:pPr>
        <w:rPr>
          <w:sz w:val="20"/>
          <w:szCs w:val="20"/>
        </w:rPr>
      </w:pPr>
      <w:r w:rsidRPr="0080486D">
        <w:rPr>
          <w:sz w:val="20"/>
          <w:szCs w:val="20"/>
        </w:rPr>
        <w:t>- Varför har inte Lidingö gjort likt Stockholm, Uppsala, Norrtälje, Sundbyberg, Tyresö mfl som återtagit syskonförtur efter att ha definierat närhet som ett gångavstånd mellan hem och skola på maximalt 2 km för F-3?</w:t>
      </w:r>
    </w:p>
    <w:p w14:paraId="0DB647E9" w14:textId="38A91239" w:rsidR="00AE4C02" w:rsidRDefault="0080486D" w:rsidP="00AE4C02">
      <w:pPr>
        <w:rPr>
          <w:sz w:val="20"/>
          <w:szCs w:val="20"/>
        </w:rPr>
      </w:pPr>
      <w:r w:rsidRPr="0080486D">
        <w:rPr>
          <w:sz w:val="20"/>
          <w:szCs w:val="20"/>
        </w:rPr>
        <w:t>-Kände Utbildningsförvaltningen och/eller Utbildningsnämnden på Lidingö till, då beslutet togs att ta bort syskonförturen, att 2015 års skolkommissionen avsåg att se över regelverket för placering vid skolenhet och att de att avsåg att återkomma med ett förslag i sitt slutbetänkande?</w:t>
      </w:r>
    </w:p>
    <w:p w14:paraId="492CF105" w14:textId="77777777" w:rsidR="00860894" w:rsidRPr="0080486D" w:rsidRDefault="00860894" w:rsidP="00AE4C02">
      <w:pPr>
        <w:rPr>
          <w:sz w:val="20"/>
          <w:szCs w:val="20"/>
        </w:rPr>
      </w:pPr>
    </w:p>
    <w:p w14:paraId="24F15C16" w14:textId="7B535860" w:rsidR="00AE4C02" w:rsidRDefault="00AE4C02" w:rsidP="00AE4C02">
      <w:pPr>
        <w:rPr>
          <w:sz w:val="20"/>
          <w:szCs w:val="20"/>
        </w:rPr>
      </w:pPr>
      <w:r w:rsidRPr="0080486D">
        <w:rPr>
          <w:sz w:val="20"/>
          <w:szCs w:val="20"/>
        </w:rPr>
        <w:t>Lidingö den 23 mars 2016</w:t>
      </w:r>
      <w:bookmarkStart w:id="0" w:name="_GoBack"/>
      <w:bookmarkEnd w:id="0"/>
    </w:p>
    <w:p w14:paraId="47726139" w14:textId="77777777" w:rsidR="0080486D" w:rsidRPr="0080486D" w:rsidRDefault="0080486D" w:rsidP="00AE4C02">
      <w:pPr>
        <w:rPr>
          <w:sz w:val="20"/>
          <w:szCs w:val="20"/>
        </w:rPr>
      </w:pPr>
    </w:p>
    <w:p w14:paraId="2D90B701" w14:textId="5BBD0D5C" w:rsidR="00305C29" w:rsidRPr="0080486D" w:rsidRDefault="00AE4C02" w:rsidP="00537BAD">
      <w:pPr>
        <w:rPr>
          <w:sz w:val="20"/>
          <w:szCs w:val="20"/>
        </w:rPr>
      </w:pPr>
      <w:r w:rsidRPr="0080486D">
        <w:rPr>
          <w:sz w:val="20"/>
          <w:szCs w:val="20"/>
        </w:rPr>
        <w:t>Caroline Sandblom (C)</w:t>
      </w:r>
    </w:p>
    <w:sectPr w:rsidR="00305C29" w:rsidRPr="0080486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BFF15" w14:textId="77777777" w:rsidR="0065432F" w:rsidRDefault="0065432F" w:rsidP="004A45EA">
      <w:pPr>
        <w:spacing w:after="0" w:line="240" w:lineRule="auto"/>
      </w:pPr>
      <w:r>
        <w:separator/>
      </w:r>
    </w:p>
  </w:endnote>
  <w:endnote w:type="continuationSeparator" w:id="0">
    <w:p w14:paraId="787E0180" w14:textId="77777777" w:rsidR="0065432F" w:rsidRDefault="0065432F" w:rsidP="004A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enterFont">
    <w:panose1 w:val="02000506000000020004"/>
    <w:charset w:val="00"/>
    <w:family w:val="auto"/>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7D51C" w14:textId="77777777" w:rsidR="00E30F12" w:rsidRDefault="00E30F12">
    <w:pPr>
      <w:pStyle w:val="Sidfot"/>
    </w:pPr>
  </w:p>
  <w:p w14:paraId="4458BB82" w14:textId="77777777" w:rsidR="00E30F12" w:rsidRDefault="00E30F12">
    <w:pPr>
      <w:pStyle w:val="Sidfot"/>
    </w:pPr>
  </w:p>
  <w:p w14:paraId="7165A605" w14:textId="77777777" w:rsidR="00E30F12" w:rsidRDefault="00E30F12">
    <w:pPr>
      <w:pStyle w:val="Sidfot"/>
    </w:pPr>
  </w:p>
  <w:p w14:paraId="6673F860" w14:textId="77777777" w:rsidR="00E30F12" w:rsidRDefault="00E30F12">
    <w:pPr>
      <w:pStyle w:val="Sidfot"/>
    </w:pPr>
  </w:p>
  <w:p w14:paraId="60D1351C" w14:textId="44FFBBE5" w:rsidR="00E30F12" w:rsidRDefault="00E30F12">
    <w:pPr>
      <w:pStyle w:val="Sidfot"/>
    </w:pPr>
  </w:p>
  <w:p w14:paraId="3F7520EC" w14:textId="2F86C8C7" w:rsidR="004A45EA" w:rsidRDefault="00C81039">
    <w:pPr>
      <w:pStyle w:val="Sidfot"/>
    </w:pPr>
    <w:r w:rsidRPr="00C81039">
      <w:rPr>
        <w:noProof/>
        <w:lang w:eastAsia="sv-SE"/>
      </w:rPr>
      <w:drawing>
        <wp:anchor distT="0" distB="0" distL="114300" distR="114300" simplePos="0" relativeHeight="251658240" behindDoc="1" locked="0" layoutInCell="1" allowOverlap="1" wp14:anchorId="054D2444" wp14:editId="70C09FEE">
          <wp:simplePos x="0" y="0"/>
          <wp:positionH relativeFrom="column">
            <wp:posOffset>2931795</wp:posOffset>
          </wp:positionH>
          <wp:positionV relativeFrom="paragraph">
            <wp:posOffset>-1300480</wp:posOffset>
          </wp:positionV>
          <wp:extent cx="2823845" cy="1465580"/>
          <wp:effectExtent l="0" t="0" r="0" b="1270"/>
          <wp:wrapTight wrapText="bothSides">
            <wp:wrapPolygon edited="0">
              <wp:start x="0" y="0"/>
              <wp:lineTo x="0" y="21338"/>
              <wp:lineTo x="21420" y="21338"/>
              <wp:lineTo x="21420" y="0"/>
              <wp:lineTo x="0" y="0"/>
            </wp:wrapPolygon>
          </wp:wrapTight>
          <wp:docPr id="3" name="Bildobjekt 3" descr="C:\Users\Patrik\OneDrive\Documents\Centerpartiet\Bilder och logotyper\Närodlad politik 2016-\Primär grön\Lidingö\CMYK Primä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k\OneDrive\Documents\Centerpartiet\Bilder och logotyper\Närodlad politik 2016-\Primär grön\Lidingö\CMYK Primä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3845" cy="14655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EDA3E" w14:textId="77777777" w:rsidR="0065432F" w:rsidRDefault="0065432F" w:rsidP="004A45EA">
      <w:pPr>
        <w:spacing w:after="0" w:line="240" w:lineRule="auto"/>
      </w:pPr>
      <w:r>
        <w:separator/>
      </w:r>
    </w:p>
  </w:footnote>
  <w:footnote w:type="continuationSeparator" w:id="0">
    <w:p w14:paraId="0F104B0B" w14:textId="77777777" w:rsidR="0065432F" w:rsidRDefault="0065432F" w:rsidP="004A4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C993C" w14:textId="77777777" w:rsidR="00C81039" w:rsidRDefault="00C81039" w:rsidP="00E049E3">
    <w:pPr>
      <w:spacing w:after="0"/>
      <w:rPr>
        <w:sz w:val="20"/>
        <w:szCs w:val="20"/>
      </w:rPr>
    </w:pPr>
  </w:p>
  <w:p w14:paraId="68C95551" w14:textId="77777777" w:rsidR="00C81039" w:rsidRDefault="00C81039" w:rsidP="00E049E3">
    <w:pPr>
      <w:spacing w:after="0"/>
      <w:rPr>
        <w:sz w:val="20"/>
        <w:szCs w:val="20"/>
      </w:rPr>
    </w:pPr>
  </w:p>
  <w:p w14:paraId="1A1BA6C6" w14:textId="680DCD85" w:rsidR="00E049E3" w:rsidRPr="00E049E3" w:rsidRDefault="00AE4C02" w:rsidP="00E049E3">
    <w:pPr>
      <w:spacing w:after="0"/>
      <w:rPr>
        <w:sz w:val="20"/>
        <w:szCs w:val="20"/>
      </w:rPr>
    </w:pPr>
    <w:r>
      <w:rPr>
        <w:sz w:val="20"/>
        <w:szCs w:val="20"/>
      </w:rPr>
      <w:t>2017-03-23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93E"/>
    <w:multiLevelType w:val="hybridMultilevel"/>
    <w:tmpl w:val="2496F5B2"/>
    <w:lvl w:ilvl="0" w:tplc="AC301E78">
      <w:start w:val="2016"/>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C70282"/>
    <w:multiLevelType w:val="multilevel"/>
    <w:tmpl w:val="DA34A9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229565D"/>
    <w:multiLevelType w:val="hybridMultilevel"/>
    <w:tmpl w:val="E362DF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E72A14"/>
    <w:multiLevelType w:val="multilevel"/>
    <w:tmpl w:val="DA34A91C"/>
    <w:lvl w:ilvl="0">
      <w:start w:val="1"/>
      <w:numFmt w:val="bullet"/>
      <w:lvlText w:val=""/>
      <w:lvlJc w:val="left"/>
      <w:pPr>
        <w:tabs>
          <w:tab w:val="num" w:pos="540"/>
        </w:tabs>
        <w:ind w:left="540" w:hanging="360"/>
      </w:pPr>
      <w:rPr>
        <w:rFonts w:ascii="Symbol" w:hAnsi="Symbol" w:hint="default"/>
        <w:sz w:val="20"/>
      </w:rPr>
    </w:lvl>
    <w:lvl w:ilvl="1">
      <w:start w:val="1"/>
      <w:numFmt w:val="bullet"/>
      <w:lvlText w:val="o"/>
      <w:lvlJc w:val="left"/>
      <w:pPr>
        <w:tabs>
          <w:tab w:val="num" w:pos="1260"/>
        </w:tabs>
        <w:ind w:left="1260" w:hanging="360"/>
      </w:pPr>
      <w:rPr>
        <w:rFonts w:ascii="Courier New" w:hAnsi="Courier New" w:hint="default"/>
        <w:sz w:val="20"/>
      </w:rPr>
    </w:lvl>
    <w:lvl w:ilvl="2">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4" w15:restartNumberingAfterBreak="0">
    <w:nsid w:val="637A1DAF"/>
    <w:multiLevelType w:val="hybridMultilevel"/>
    <w:tmpl w:val="7F7AD3D6"/>
    <w:lvl w:ilvl="0" w:tplc="C5F84E68">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9D021B5"/>
    <w:multiLevelType w:val="hybridMultilevel"/>
    <w:tmpl w:val="F6D8418A"/>
    <w:lvl w:ilvl="0" w:tplc="6E26208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ACF6565"/>
    <w:multiLevelType w:val="hybridMultilevel"/>
    <w:tmpl w:val="9D729B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EA"/>
    <w:rsid w:val="0003494E"/>
    <w:rsid w:val="00094D49"/>
    <w:rsid w:val="000A76BB"/>
    <w:rsid w:val="00171F55"/>
    <w:rsid w:val="002668CF"/>
    <w:rsid w:val="002F252D"/>
    <w:rsid w:val="00303553"/>
    <w:rsid w:val="00305C29"/>
    <w:rsid w:val="0031112F"/>
    <w:rsid w:val="0039142C"/>
    <w:rsid w:val="003935FF"/>
    <w:rsid w:val="003E585F"/>
    <w:rsid w:val="00435037"/>
    <w:rsid w:val="004A45EA"/>
    <w:rsid w:val="00537BAD"/>
    <w:rsid w:val="0058499E"/>
    <w:rsid w:val="005D7009"/>
    <w:rsid w:val="005F0099"/>
    <w:rsid w:val="00641D8D"/>
    <w:rsid w:val="0065432F"/>
    <w:rsid w:val="00670E12"/>
    <w:rsid w:val="00673A84"/>
    <w:rsid w:val="006F0808"/>
    <w:rsid w:val="00726341"/>
    <w:rsid w:val="00791FE6"/>
    <w:rsid w:val="007D48C2"/>
    <w:rsid w:val="007D71F7"/>
    <w:rsid w:val="0080486D"/>
    <w:rsid w:val="008347D4"/>
    <w:rsid w:val="008411B0"/>
    <w:rsid w:val="00860894"/>
    <w:rsid w:val="008A18F4"/>
    <w:rsid w:val="008B4E5E"/>
    <w:rsid w:val="008D2771"/>
    <w:rsid w:val="009025DC"/>
    <w:rsid w:val="00917C7D"/>
    <w:rsid w:val="00AA373C"/>
    <w:rsid w:val="00AB54F7"/>
    <w:rsid w:val="00AD7D75"/>
    <w:rsid w:val="00AE4C02"/>
    <w:rsid w:val="00B60FF7"/>
    <w:rsid w:val="00B80E57"/>
    <w:rsid w:val="00B82B91"/>
    <w:rsid w:val="00C00657"/>
    <w:rsid w:val="00C0714E"/>
    <w:rsid w:val="00C42CEB"/>
    <w:rsid w:val="00C57404"/>
    <w:rsid w:val="00C81039"/>
    <w:rsid w:val="00D14CC4"/>
    <w:rsid w:val="00D211EF"/>
    <w:rsid w:val="00D439B3"/>
    <w:rsid w:val="00D52369"/>
    <w:rsid w:val="00D659DB"/>
    <w:rsid w:val="00D862F7"/>
    <w:rsid w:val="00D96BD5"/>
    <w:rsid w:val="00E049E3"/>
    <w:rsid w:val="00E30F12"/>
    <w:rsid w:val="00E415CB"/>
    <w:rsid w:val="00E95DC8"/>
    <w:rsid w:val="00EA5A2B"/>
    <w:rsid w:val="00EB0E0E"/>
    <w:rsid w:val="00EC349E"/>
    <w:rsid w:val="00F05E7F"/>
    <w:rsid w:val="00F20E2D"/>
    <w:rsid w:val="00F60609"/>
    <w:rsid w:val="00F80DE7"/>
    <w:rsid w:val="00F96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C16715"/>
  <w15:chartTrackingRefBased/>
  <w15:docId w15:val="{06B60C08-A11B-4FF1-A5C9-8B46A363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D71F7"/>
    <w:rPr>
      <w:rFonts w:ascii="Verdana" w:hAnsi="Verdana"/>
    </w:rPr>
  </w:style>
  <w:style w:type="paragraph" w:styleId="Rubrik1">
    <w:name w:val="heading 1"/>
    <w:basedOn w:val="Normal"/>
    <w:next w:val="Normal"/>
    <w:link w:val="Rubrik1Char"/>
    <w:uiPriority w:val="9"/>
    <w:qFormat/>
    <w:rsid w:val="00AE4C0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Rubrik2">
    <w:name w:val="heading 2"/>
    <w:basedOn w:val="Normal"/>
    <w:next w:val="Normal"/>
    <w:link w:val="Rubrik2Char"/>
    <w:uiPriority w:val="9"/>
    <w:unhideWhenUsed/>
    <w:qFormat/>
    <w:rsid w:val="00AE4C0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A45E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A45EA"/>
  </w:style>
  <w:style w:type="paragraph" w:styleId="Sidfot">
    <w:name w:val="footer"/>
    <w:basedOn w:val="Normal"/>
    <w:link w:val="SidfotChar"/>
    <w:uiPriority w:val="99"/>
    <w:unhideWhenUsed/>
    <w:rsid w:val="004A45E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A45EA"/>
  </w:style>
  <w:style w:type="paragraph" w:styleId="Liststycke">
    <w:name w:val="List Paragraph"/>
    <w:basedOn w:val="Normal"/>
    <w:uiPriority w:val="34"/>
    <w:qFormat/>
    <w:rsid w:val="00D211EF"/>
    <w:pPr>
      <w:ind w:left="720"/>
      <w:contextualSpacing/>
    </w:pPr>
  </w:style>
  <w:style w:type="paragraph" w:styleId="Normalwebb">
    <w:name w:val="Normal (Web)"/>
    <w:basedOn w:val="Normal"/>
    <w:uiPriority w:val="99"/>
    <w:unhideWhenUsed/>
    <w:rsid w:val="00D659DB"/>
    <w:pPr>
      <w:spacing w:before="100" w:beforeAutospacing="1" w:after="100" w:afterAutospacing="1" w:line="240" w:lineRule="auto"/>
    </w:pPr>
    <w:rPr>
      <w:rFonts w:ascii="Times New Roman" w:hAnsi="Times New Roman" w:cs="Times New Roman"/>
      <w:sz w:val="24"/>
      <w:szCs w:val="24"/>
      <w:lang w:eastAsia="sv-SE"/>
    </w:rPr>
  </w:style>
  <w:style w:type="character" w:styleId="Hyperlnk">
    <w:name w:val="Hyperlink"/>
    <w:basedOn w:val="Standardstycketeckensnitt"/>
    <w:uiPriority w:val="99"/>
    <w:semiHidden/>
    <w:unhideWhenUsed/>
    <w:rsid w:val="00E30F12"/>
    <w:rPr>
      <w:color w:val="0000FF"/>
      <w:u w:val="single"/>
    </w:rPr>
  </w:style>
  <w:style w:type="character" w:customStyle="1" w:styleId="Rubrik1Char">
    <w:name w:val="Rubrik 1 Char"/>
    <w:basedOn w:val="Standardstycketeckensnitt"/>
    <w:link w:val="Rubrik1"/>
    <w:uiPriority w:val="9"/>
    <w:rsid w:val="00AE4C02"/>
    <w:rPr>
      <w:rFonts w:asciiTheme="majorHAnsi" w:eastAsiaTheme="majorEastAsia" w:hAnsiTheme="majorHAnsi" w:cstheme="majorBidi"/>
      <w:b/>
      <w:bCs/>
      <w:color w:val="2E74B5" w:themeColor="accent1" w:themeShade="BF"/>
      <w:sz w:val="28"/>
      <w:szCs w:val="28"/>
    </w:rPr>
  </w:style>
  <w:style w:type="character" w:customStyle="1" w:styleId="Rubrik2Char">
    <w:name w:val="Rubrik 2 Char"/>
    <w:basedOn w:val="Standardstycketeckensnitt"/>
    <w:link w:val="Rubrik2"/>
    <w:uiPriority w:val="9"/>
    <w:rsid w:val="00AE4C02"/>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79565">
      <w:bodyDiv w:val="1"/>
      <w:marLeft w:val="0"/>
      <w:marRight w:val="0"/>
      <w:marTop w:val="0"/>
      <w:marBottom w:val="0"/>
      <w:divBdr>
        <w:top w:val="none" w:sz="0" w:space="0" w:color="auto"/>
        <w:left w:val="none" w:sz="0" w:space="0" w:color="auto"/>
        <w:bottom w:val="none" w:sz="0" w:space="0" w:color="auto"/>
        <w:right w:val="none" w:sz="0" w:space="0" w:color="auto"/>
      </w:divBdr>
    </w:div>
    <w:div w:id="274749113">
      <w:bodyDiv w:val="1"/>
      <w:marLeft w:val="0"/>
      <w:marRight w:val="0"/>
      <w:marTop w:val="0"/>
      <w:marBottom w:val="0"/>
      <w:divBdr>
        <w:top w:val="none" w:sz="0" w:space="0" w:color="auto"/>
        <w:left w:val="none" w:sz="0" w:space="0" w:color="auto"/>
        <w:bottom w:val="none" w:sz="0" w:space="0" w:color="auto"/>
        <w:right w:val="none" w:sz="0" w:space="0" w:color="auto"/>
      </w:divBdr>
    </w:div>
    <w:div w:id="555044032">
      <w:bodyDiv w:val="1"/>
      <w:marLeft w:val="0"/>
      <w:marRight w:val="0"/>
      <w:marTop w:val="0"/>
      <w:marBottom w:val="0"/>
      <w:divBdr>
        <w:top w:val="none" w:sz="0" w:space="0" w:color="auto"/>
        <w:left w:val="none" w:sz="0" w:space="0" w:color="auto"/>
        <w:bottom w:val="none" w:sz="0" w:space="0" w:color="auto"/>
        <w:right w:val="none" w:sz="0" w:space="0" w:color="auto"/>
      </w:divBdr>
    </w:div>
    <w:div w:id="566570953">
      <w:bodyDiv w:val="1"/>
      <w:marLeft w:val="0"/>
      <w:marRight w:val="0"/>
      <w:marTop w:val="0"/>
      <w:marBottom w:val="0"/>
      <w:divBdr>
        <w:top w:val="none" w:sz="0" w:space="0" w:color="auto"/>
        <w:left w:val="none" w:sz="0" w:space="0" w:color="auto"/>
        <w:bottom w:val="none" w:sz="0" w:space="0" w:color="auto"/>
        <w:right w:val="none" w:sz="0" w:space="0" w:color="auto"/>
      </w:divBdr>
    </w:div>
    <w:div w:id="638337607">
      <w:bodyDiv w:val="1"/>
      <w:marLeft w:val="0"/>
      <w:marRight w:val="0"/>
      <w:marTop w:val="0"/>
      <w:marBottom w:val="0"/>
      <w:divBdr>
        <w:top w:val="none" w:sz="0" w:space="0" w:color="auto"/>
        <w:left w:val="none" w:sz="0" w:space="0" w:color="auto"/>
        <w:bottom w:val="none" w:sz="0" w:space="0" w:color="auto"/>
        <w:right w:val="none" w:sz="0" w:space="0" w:color="auto"/>
      </w:divBdr>
    </w:div>
    <w:div w:id="1246838355">
      <w:bodyDiv w:val="1"/>
      <w:marLeft w:val="0"/>
      <w:marRight w:val="0"/>
      <w:marTop w:val="0"/>
      <w:marBottom w:val="0"/>
      <w:divBdr>
        <w:top w:val="none" w:sz="0" w:space="0" w:color="auto"/>
        <w:left w:val="none" w:sz="0" w:space="0" w:color="auto"/>
        <w:bottom w:val="none" w:sz="0" w:space="0" w:color="auto"/>
        <w:right w:val="none" w:sz="0" w:space="0" w:color="auto"/>
      </w:divBdr>
    </w:div>
    <w:div w:id="1406418397">
      <w:bodyDiv w:val="1"/>
      <w:marLeft w:val="0"/>
      <w:marRight w:val="0"/>
      <w:marTop w:val="0"/>
      <w:marBottom w:val="0"/>
      <w:divBdr>
        <w:top w:val="none" w:sz="0" w:space="0" w:color="auto"/>
        <w:left w:val="none" w:sz="0" w:space="0" w:color="auto"/>
        <w:bottom w:val="none" w:sz="0" w:space="0" w:color="auto"/>
        <w:right w:val="none" w:sz="0" w:space="0" w:color="auto"/>
      </w:divBdr>
    </w:div>
    <w:div w:id="1741557668">
      <w:bodyDiv w:val="1"/>
      <w:marLeft w:val="0"/>
      <w:marRight w:val="0"/>
      <w:marTop w:val="0"/>
      <w:marBottom w:val="0"/>
      <w:divBdr>
        <w:top w:val="none" w:sz="0" w:space="0" w:color="auto"/>
        <w:left w:val="none" w:sz="0" w:space="0" w:color="auto"/>
        <w:bottom w:val="none" w:sz="0" w:space="0" w:color="auto"/>
        <w:right w:val="none" w:sz="0" w:space="0" w:color="auto"/>
      </w:divBdr>
      <w:divsChild>
        <w:div w:id="1408069584">
          <w:marLeft w:val="547"/>
          <w:marRight w:val="0"/>
          <w:marTop w:val="72"/>
          <w:marBottom w:val="0"/>
          <w:divBdr>
            <w:top w:val="none" w:sz="0" w:space="0" w:color="auto"/>
            <w:left w:val="none" w:sz="0" w:space="0" w:color="auto"/>
            <w:bottom w:val="none" w:sz="0" w:space="0" w:color="auto"/>
            <w:right w:val="none" w:sz="0" w:space="0" w:color="auto"/>
          </w:divBdr>
        </w:div>
        <w:div w:id="1539319095">
          <w:marLeft w:val="547"/>
          <w:marRight w:val="0"/>
          <w:marTop w:val="72"/>
          <w:marBottom w:val="0"/>
          <w:divBdr>
            <w:top w:val="none" w:sz="0" w:space="0" w:color="auto"/>
            <w:left w:val="none" w:sz="0" w:space="0" w:color="auto"/>
            <w:bottom w:val="none" w:sz="0" w:space="0" w:color="auto"/>
            <w:right w:val="none" w:sz="0" w:space="0" w:color="auto"/>
          </w:divBdr>
        </w:div>
        <w:div w:id="422456656">
          <w:marLeft w:val="547"/>
          <w:marRight w:val="0"/>
          <w:marTop w:val="72"/>
          <w:marBottom w:val="0"/>
          <w:divBdr>
            <w:top w:val="none" w:sz="0" w:space="0" w:color="auto"/>
            <w:left w:val="none" w:sz="0" w:space="0" w:color="auto"/>
            <w:bottom w:val="none" w:sz="0" w:space="0" w:color="auto"/>
            <w:right w:val="none" w:sz="0" w:space="0" w:color="auto"/>
          </w:divBdr>
        </w:div>
        <w:div w:id="1246692086">
          <w:marLeft w:val="547"/>
          <w:marRight w:val="0"/>
          <w:marTop w:val="72"/>
          <w:marBottom w:val="0"/>
          <w:divBdr>
            <w:top w:val="none" w:sz="0" w:space="0" w:color="auto"/>
            <w:left w:val="none" w:sz="0" w:space="0" w:color="auto"/>
            <w:bottom w:val="none" w:sz="0" w:space="0" w:color="auto"/>
            <w:right w:val="none" w:sz="0" w:space="0" w:color="auto"/>
          </w:divBdr>
        </w:div>
        <w:div w:id="870993681">
          <w:marLeft w:val="547"/>
          <w:marRight w:val="0"/>
          <w:marTop w:val="72"/>
          <w:marBottom w:val="0"/>
          <w:divBdr>
            <w:top w:val="none" w:sz="0" w:space="0" w:color="auto"/>
            <w:left w:val="none" w:sz="0" w:space="0" w:color="auto"/>
            <w:bottom w:val="none" w:sz="0" w:space="0" w:color="auto"/>
            <w:right w:val="none" w:sz="0" w:space="0" w:color="auto"/>
          </w:divBdr>
        </w:div>
        <w:div w:id="2003193858">
          <w:marLeft w:val="1166"/>
          <w:marRight w:val="0"/>
          <w:marTop w:val="53"/>
          <w:marBottom w:val="0"/>
          <w:divBdr>
            <w:top w:val="none" w:sz="0" w:space="0" w:color="auto"/>
            <w:left w:val="none" w:sz="0" w:space="0" w:color="auto"/>
            <w:bottom w:val="none" w:sz="0" w:space="0" w:color="auto"/>
            <w:right w:val="none" w:sz="0" w:space="0" w:color="auto"/>
          </w:divBdr>
        </w:div>
        <w:div w:id="1785687212">
          <w:marLeft w:val="1166"/>
          <w:marRight w:val="0"/>
          <w:marTop w:val="53"/>
          <w:marBottom w:val="0"/>
          <w:divBdr>
            <w:top w:val="none" w:sz="0" w:space="0" w:color="auto"/>
            <w:left w:val="none" w:sz="0" w:space="0" w:color="auto"/>
            <w:bottom w:val="none" w:sz="0" w:space="0" w:color="auto"/>
            <w:right w:val="none" w:sz="0" w:space="0" w:color="auto"/>
          </w:divBdr>
        </w:div>
        <w:div w:id="1256326048">
          <w:marLeft w:val="547"/>
          <w:marRight w:val="0"/>
          <w:marTop w:val="72"/>
          <w:marBottom w:val="0"/>
          <w:divBdr>
            <w:top w:val="none" w:sz="0" w:space="0" w:color="auto"/>
            <w:left w:val="none" w:sz="0" w:space="0" w:color="auto"/>
            <w:bottom w:val="none" w:sz="0" w:space="0" w:color="auto"/>
            <w:right w:val="none" w:sz="0" w:space="0" w:color="auto"/>
          </w:divBdr>
        </w:div>
        <w:div w:id="1117795259">
          <w:marLeft w:val="547"/>
          <w:marRight w:val="0"/>
          <w:marTop w:val="72"/>
          <w:marBottom w:val="0"/>
          <w:divBdr>
            <w:top w:val="none" w:sz="0" w:space="0" w:color="auto"/>
            <w:left w:val="none" w:sz="0" w:space="0" w:color="auto"/>
            <w:bottom w:val="none" w:sz="0" w:space="0" w:color="auto"/>
            <w:right w:val="none" w:sz="0" w:space="0" w:color="auto"/>
          </w:divBdr>
        </w:div>
        <w:div w:id="843478775">
          <w:marLeft w:val="1166"/>
          <w:marRight w:val="0"/>
          <w:marTop w:val="53"/>
          <w:marBottom w:val="0"/>
          <w:divBdr>
            <w:top w:val="none" w:sz="0" w:space="0" w:color="auto"/>
            <w:left w:val="none" w:sz="0" w:space="0" w:color="auto"/>
            <w:bottom w:val="none" w:sz="0" w:space="0" w:color="auto"/>
            <w:right w:val="none" w:sz="0" w:space="0" w:color="auto"/>
          </w:divBdr>
        </w:div>
        <w:div w:id="1639452004">
          <w:marLeft w:val="547"/>
          <w:marRight w:val="0"/>
          <w:marTop w:val="72"/>
          <w:marBottom w:val="160"/>
          <w:divBdr>
            <w:top w:val="none" w:sz="0" w:space="0" w:color="auto"/>
            <w:left w:val="none" w:sz="0" w:space="0" w:color="auto"/>
            <w:bottom w:val="none" w:sz="0" w:space="0" w:color="auto"/>
            <w:right w:val="none" w:sz="0" w:space="0" w:color="auto"/>
          </w:divBdr>
        </w:div>
        <w:div w:id="1871601690">
          <w:marLeft w:val="547"/>
          <w:marRight w:val="0"/>
          <w:marTop w:val="72"/>
          <w:marBottom w:val="160"/>
          <w:divBdr>
            <w:top w:val="none" w:sz="0" w:space="0" w:color="auto"/>
            <w:left w:val="none" w:sz="0" w:space="0" w:color="auto"/>
            <w:bottom w:val="none" w:sz="0" w:space="0" w:color="auto"/>
            <w:right w:val="none" w:sz="0" w:space="0" w:color="auto"/>
          </w:divBdr>
        </w:div>
      </w:divsChild>
    </w:div>
    <w:div w:id="200608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333</Words>
  <Characters>1768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Buddgård</dc:creator>
  <cp:keywords/>
  <dc:description/>
  <cp:lastModifiedBy>Patrik Buddgård</cp:lastModifiedBy>
  <cp:revision>5</cp:revision>
  <dcterms:created xsi:type="dcterms:W3CDTF">2017-03-23T21:32:00Z</dcterms:created>
  <dcterms:modified xsi:type="dcterms:W3CDTF">2017-03-24T08:53:00Z</dcterms:modified>
</cp:coreProperties>
</file>