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8C7B" w14:textId="585A1A95" w:rsidR="00A37376" w:rsidRPr="00A101D2" w:rsidRDefault="00A101D2" w:rsidP="006D3AF9">
      <w:pPr>
        <w:tabs>
          <w:tab w:val="clear" w:pos="284"/>
        </w:tabs>
        <w:rPr>
          <w:b/>
          <w:sz w:val="32"/>
          <w:szCs w:val="32"/>
        </w:rPr>
      </w:pPr>
      <w:r w:rsidRPr="00A101D2">
        <w:rPr>
          <w:b/>
          <w:sz w:val="32"/>
          <w:szCs w:val="32"/>
        </w:rPr>
        <w:t>Östersjön och NATO</w:t>
      </w:r>
      <w:bookmarkStart w:id="0" w:name="_GoBack"/>
      <w:bookmarkEnd w:id="0"/>
    </w:p>
    <w:p w14:paraId="0EE14BA3" w14:textId="77777777" w:rsidR="00F335BE" w:rsidRDefault="00946DEC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Under 2018 kommer Sverige leda fem regionala samarbeten. </w:t>
      </w:r>
      <w:r w:rsidR="00635278">
        <w:rPr>
          <w:sz w:val="24"/>
          <w:szCs w:val="24"/>
        </w:rPr>
        <w:t>R</w:t>
      </w:r>
      <w:r w:rsidR="00F335BE">
        <w:rPr>
          <w:sz w:val="24"/>
          <w:szCs w:val="24"/>
        </w:rPr>
        <w:t>egeringen vil</w:t>
      </w:r>
      <w:r w:rsidR="00635278">
        <w:rPr>
          <w:sz w:val="24"/>
          <w:szCs w:val="24"/>
        </w:rPr>
        <w:t>l</w:t>
      </w:r>
      <w:r w:rsidR="00F335BE">
        <w:rPr>
          <w:sz w:val="24"/>
          <w:szCs w:val="24"/>
        </w:rPr>
        <w:t xml:space="preserve"> minska spänningarna i Östersjöregionen genom samtal och dialog kring människohandel, miljöfrågor, hållbart utnyttjande av skogsresurser</w:t>
      </w:r>
      <w:r w:rsidR="00955778">
        <w:rPr>
          <w:sz w:val="24"/>
          <w:szCs w:val="24"/>
        </w:rPr>
        <w:t>,</w:t>
      </w:r>
      <w:r w:rsidR="00F335BE">
        <w:rPr>
          <w:sz w:val="24"/>
          <w:szCs w:val="24"/>
        </w:rPr>
        <w:t xml:space="preserve"> främja</w:t>
      </w:r>
      <w:r w:rsidR="00955778">
        <w:rPr>
          <w:sz w:val="24"/>
          <w:szCs w:val="24"/>
        </w:rPr>
        <w:t xml:space="preserve">nde av turism samt </w:t>
      </w:r>
      <w:r w:rsidR="00F335BE">
        <w:rPr>
          <w:sz w:val="24"/>
          <w:szCs w:val="24"/>
        </w:rPr>
        <w:t>utbyte inom utbildning och kultur. Inget fel att tala om dessa</w:t>
      </w:r>
      <w:r w:rsidR="00645C47">
        <w:rPr>
          <w:sz w:val="24"/>
          <w:szCs w:val="24"/>
        </w:rPr>
        <w:t xml:space="preserve"> frågor men </w:t>
      </w:r>
      <w:r w:rsidR="00F335BE">
        <w:rPr>
          <w:sz w:val="24"/>
          <w:szCs w:val="24"/>
        </w:rPr>
        <w:t>vilken analys</w:t>
      </w:r>
      <w:r w:rsidR="00645C47">
        <w:rPr>
          <w:sz w:val="24"/>
          <w:szCs w:val="24"/>
        </w:rPr>
        <w:t xml:space="preserve"> </w:t>
      </w:r>
      <w:r w:rsidR="00F335BE">
        <w:rPr>
          <w:sz w:val="24"/>
          <w:szCs w:val="24"/>
        </w:rPr>
        <w:t>leder till att detta minskar de spänningar vi upplever i vår del av världen?</w:t>
      </w:r>
      <w:r w:rsidR="00635278">
        <w:rPr>
          <w:sz w:val="24"/>
          <w:szCs w:val="24"/>
        </w:rPr>
        <w:t xml:space="preserve"> </w:t>
      </w:r>
      <w:r w:rsidR="0070605A">
        <w:rPr>
          <w:sz w:val="24"/>
          <w:szCs w:val="24"/>
        </w:rPr>
        <w:t xml:space="preserve">Menar regeringen att </w:t>
      </w:r>
      <w:r w:rsidR="00635278">
        <w:rPr>
          <w:sz w:val="24"/>
          <w:szCs w:val="24"/>
        </w:rPr>
        <w:t>denna dialog</w:t>
      </w:r>
      <w:r w:rsidR="0070605A">
        <w:rPr>
          <w:sz w:val="24"/>
          <w:szCs w:val="24"/>
        </w:rPr>
        <w:t xml:space="preserve"> leder</w:t>
      </w:r>
      <w:r w:rsidR="00F335BE">
        <w:rPr>
          <w:sz w:val="24"/>
          <w:szCs w:val="24"/>
        </w:rPr>
        <w:t xml:space="preserve"> till att Ryssland upphör med sina provokationer eller pågående försök att destabilisera vår del av Europa? Skulle det leda till att de drar tillbaka si</w:t>
      </w:r>
      <w:r w:rsidR="00955778">
        <w:rPr>
          <w:sz w:val="24"/>
          <w:szCs w:val="24"/>
        </w:rPr>
        <w:t xml:space="preserve">na styrkor, </w:t>
      </w:r>
      <w:r w:rsidR="0070605A">
        <w:rPr>
          <w:sz w:val="24"/>
          <w:szCs w:val="24"/>
        </w:rPr>
        <w:t xml:space="preserve">sina </w:t>
      </w:r>
      <w:proofErr w:type="spellStart"/>
      <w:r w:rsidR="00955778">
        <w:rPr>
          <w:sz w:val="24"/>
          <w:szCs w:val="24"/>
        </w:rPr>
        <w:t>I</w:t>
      </w:r>
      <w:r w:rsidR="00F335BE">
        <w:rPr>
          <w:sz w:val="24"/>
          <w:szCs w:val="24"/>
        </w:rPr>
        <w:t>skanderrobotar</w:t>
      </w:r>
      <w:proofErr w:type="spellEnd"/>
      <w:r w:rsidR="00F335BE">
        <w:rPr>
          <w:sz w:val="24"/>
          <w:szCs w:val="24"/>
        </w:rPr>
        <w:t xml:space="preserve"> från Kaliningrad</w:t>
      </w:r>
      <w:r w:rsidR="0070605A">
        <w:rPr>
          <w:sz w:val="24"/>
          <w:szCs w:val="24"/>
        </w:rPr>
        <w:t>?</w:t>
      </w:r>
    </w:p>
    <w:p w14:paraId="741F76EA" w14:textId="77777777" w:rsidR="00F335BE" w:rsidRDefault="00F335BE" w:rsidP="006D3AF9">
      <w:pPr>
        <w:tabs>
          <w:tab w:val="clear" w:pos="284"/>
        </w:tabs>
        <w:rPr>
          <w:sz w:val="24"/>
          <w:szCs w:val="24"/>
        </w:rPr>
      </w:pPr>
    </w:p>
    <w:p w14:paraId="7621F2E1" w14:textId="77777777" w:rsidR="00F335BE" w:rsidRDefault="00F335BE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Som ordföra</w:t>
      </w:r>
      <w:r w:rsidR="00614B0A">
        <w:rPr>
          <w:sz w:val="24"/>
          <w:szCs w:val="24"/>
        </w:rPr>
        <w:t xml:space="preserve">nde för </w:t>
      </w:r>
      <w:r w:rsidR="00946DEC">
        <w:rPr>
          <w:sz w:val="24"/>
          <w:szCs w:val="24"/>
        </w:rPr>
        <w:t xml:space="preserve">regionala </w:t>
      </w:r>
      <w:r w:rsidR="00614B0A">
        <w:rPr>
          <w:sz w:val="24"/>
          <w:szCs w:val="24"/>
        </w:rPr>
        <w:t xml:space="preserve">utrikes- och säkerhetspolitiska samarbeten </w:t>
      </w:r>
      <w:r w:rsidR="0070605A">
        <w:rPr>
          <w:sz w:val="24"/>
          <w:szCs w:val="24"/>
        </w:rPr>
        <w:t>är</w:t>
      </w:r>
      <w:r w:rsidR="005C242F">
        <w:rPr>
          <w:sz w:val="24"/>
          <w:szCs w:val="24"/>
        </w:rPr>
        <w:t xml:space="preserve"> det viktigt </w:t>
      </w:r>
      <w:r w:rsidR="00946DEC">
        <w:rPr>
          <w:sz w:val="24"/>
          <w:szCs w:val="24"/>
        </w:rPr>
        <w:t xml:space="preserve">att regeringen gör en korrekt analys </w:t>
      </w:r>
      <w:r w:rsidR="00614B0A">
        <w:rPr>
          <w:sz w:val="24"/>
          <w:szCs w:val="24"/>
        </w:rPr>
        <w:t>av de utmaningar vi står inför i Östersjöregionen. Här har ju Försvarsberedningen i sin senaste rapport precis före jul varit föredömligt tydlig. Där uttalas att Ryssland utgör ett hot till följd av Kremls uttalade politik</w:t>
      </w:r>
      <w:r w:rsidR="005C242F">
        <w:rPr>
          <w:sz w:val="24"/>
          <w:szCs w:val="24"/>
        </w:rPr>
        <w:t xml:space="preserve"> och d</w:t>
      </w:r>
      <w:r w:rsidR="00614B0A">
        <w:rPr>
          <w:sz w:val="24"/>
          <w:szCs w:val="24"/>
        </w:rPr>
        <w:t>eras handlingar.</w:t>
      </w:r>
      <w:r w:rsidR="0070605A">
        <w:rPr>
          <w:sz w:val="24"/>
          <w:szCs w:val="24"/>
        </w:rPr>
        <w:t xml:space="preserve"> Rysslands tydliga satsning på kärnvapen visar att de är problemet i vår region. </w:t>
      </w:r>
      <w:r w:rsidR="00614B0A">
        <w:rPr>
          <w:sz w:val="24"/>
          <w:szCs w:val="24"/>
        </w:rPr>
        <w:t xml:space="preserve"> </w:t>
      </w:r>
      <w:r w:rsidR="0070605A">
        <w:rPr>
          <w:sz w:val="24"/>
          <w:szCs w:val="24"/>
        </w:rPr>
        <w:t>Försvarsberedningen bedömer att e</w:t>
      </w:r>
      <w:r w:rsidR="00946DEC">
        <w:rPr>
          <w:sz w:val="24"/>
          <w:szCs w:val="24"/>
        </w:rPr>
        <w:t>tt väpnat angrepp mot</w:t>
      </w:r>
      <w:r w:rsidR="0070605A">
        <w:rPr>
          <w:sz w:val="24"/>
          <w:szCs w:val="24"/>
        </w:rPr>
        <w:t xml:space="preserve"> Sverige</w:t>
      </w:r>
      <w:r w:rsidR="00946DEC">
        <w:rPr>
          <w:sz w:val="24"/>
          <w:szCs w:val="24"/>
        </w:rPr>
        <w:t xml:space="preserve"> inte</w:t>
      </w:r>
      <w:r w:rsidR="0070605A">
        <w:rPr>
          <w:sz w:val="24"/>
          <w:szCs w:val="24"/>
        </w:rPr>
        <w:t xml:space="preserve"> kan</w:t>
      </w:r>
      <w:r w:rsidR="00946DEC">
        <w:rPr>
          <w:sz w:val="24"/>
          <w:szCs w:val="24"/>
        </w:rPr>
        <w:t xml:space="preserve"> uteslutas. Den bedömningen tog </w:t>
      </w:r>
      <w:r w:rsidR="0070605A">
        <w:rPr>
          <w:sz w:val="24"/>
          <w:szCs w:val="24"/>
        </w:rPr>
        <w:t xml:space="preserve">statsministern och utrikesministern </w:t>
      </w:r>
      <w:r w:rsidR="00946DEC">
        <w:rPr>
          <w:sz w:val="24"/>
          <w:szCs w:val="24"/>
        </w:rPr>
        <w:t>märkligt nog avstånd ifrån på Folk och försvars år</w:t>
      </w:r>
      <w:r w:rsidR="0070605A">
        <w:rPr>
          <w:sz w:val="24"/>
          <w:szCs w:val="24"/>
        </w:rPr>
        <w:t>liga konferens i Sälen nyligen medan försvarsministern stödjer Försvarsberedningens bedömning. Vad regeringen samfällt tycker är oklart.</w:t>
      </w:r>
    </w:p>
    <w:p w14:paraId="0F6F95F5" w14:textId="77777777" w:rsidR="00645C47" w:rsidRDefault="00645C47" w:rsidP="006D3AF9">
      <w:pPr>
        <w:tabs>
          <w:tab w:val="clear" w:pos="284"/>
        </w:tabs>
        <w:rPr>
          <w:sz w:val="24"/>
          <w:szCs w:val="24"/>
        </w:rPr>
      </w:pPr>
    </w:p>
    <w:p w14:paraId="46D880FD" w14:textId="77777777" w:rsidR="00085EB4" w:rsidRDefault="00645C47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Vi</w:t>
      </w:r>
      <w:r w:rsidR="00085EB4">
        <w:rPr>
          <w:sz w:val="24"/>
          <w:szCs w:val="24"/>
        </w:rPr>
        <w:t xml:space="preserve"> står inför betydande utmaningar i norra Europa och vi gör det tillsammans med våra EU-grannar runt Östersjön och Norge. </w:t>
      </w:r>
      <w:r w:rsidR="005C242F">
        <w:rPr>
          <w:sz w:val="24"/>
          <w:szCs w:val="24"/>
        </w:rPr>
        <w:t>Sverige ska inte bli</w:t>
      </w:r>
      <w:r w:rsidR="00085EB4">
        <w:rPr>
          <w:sz w:val="24"/>
          <w:szCs w:val="24"/>
        </w:rPr>
        <w:t xml:space="preserve"> en svag länk </w:t>
      </w:r>
      <w:r>
        <w:rPr>
          <w:sz w:val="24"/>
          <w:szCs w:val="24"/>
        </w:rPr>
        <w:t>i</w:t>
      </w:r>
      <w:r w:rsidR="00085EB4">
        <w:rPr>
          <w:sz w:val="24"/>
          <w:szCs w:val="24"/>
        </w:rPr>
        <w:t xml:space="preserve"> våra grannars säkerhet. Vi ska stå upp för solidaritet både inom EU men också i Norden</w:t>
      </w:r>
      <w:r w:rsidR="00635278">
        <w:rPr>
          <w:sz w:val="24"/>
          <w:szCs w:val="24"/>
        </w:rPr>
        <w:t>/Baltikum.</w:t>
      </w:r>
      <w:r w:rsidR="00085EB4">
        <w:rPr>
          <w:sz w:val="24"/>
          <w:szCs w:val="24"/>
        </w:rPr>
        <w:t xml:space="preserve"> När huvuddelen av </w:t>
      </w:r>
      <w:r w:rsidR="00635278">
        <w:rPr>
          <w:sz w:val="24"/>
          <w:szCs w:val="24"/>
        </w:rPr>
        <w:t>våra grannl</w:t>
      </w:r>
      <w:r w:rsidR="0070605A">
        <w:rPr>
          <w:sz w:val="24"/>
          <w:szCs w:val="24"/>
        </w:rPr>
        <w:t>änder valt medlemskap i Nato</w:t>
      </w:r>
      <w:r w:rsidR="00085EB4">
        <w:rPr>
          <w:sz w:val="24"/>
          <w:szCs w:val="24"/>
        </w:rPr>
        <w:t xml:space="preserve"> måste vi för vår och deras säkerhet göra detsamma.</w:t>
      </w:r>
      <w:r w:rsidR="0070605A">
        <w:rPr>
          <w:sz w:val="24"/>
          <w:szCs w:val="24"/>
        </w:rPr>
        <w:t xml:space="preserve"> </w:t>
      </w:r>
      <w:r w:rsidR="0070605A" w:rsidRPr="0070605A">
        <w:rPr>
          <w:sz w:val="24"/>
          <w:szCs w:val="24"/>
        </w:rPr>
        <w:t xml:space="preserve">Centerpartiet vill se att Sverige söker medlemskap snarast möjligt. </w:t>
      </w:r>
      <w:r w:rsidR="00205088">
        <w:rPr>
          <w:sz w:val="24"/>
          <w:szCs w:val="24"/>
        </w:rPr>
        <w:t xml:space="preserve">Så höjer vi trösklarna </w:t>
      </w:r>
      <w:r w:rsidR="005C242F">
        <w:rPr>
          <w:sz w:val="24"/>
          <w:szCs w:val="24"/>
        </w:rPr>
        <w:t>för att förhindra</w:t>
      </w:r>
      <w:r w:rsidR="00205088">
        <w:rPr>
          <w:sz w:val="24"/>
          <w:szCs w:val="24"/>
        </w:rPr>
        <w:t xml:space="preserve"> det som Försvarsberedningen ser kan hända.</w:t>
      </w:r>
      <w:r w:rsidR="00304798">
        <w:rPr>
          <w:sz w:val="24"/>
          <w:szCs w:val="24"/>
        </w:rPr>
        <w:t xml:space="preserve"> </w:t>
      </w:r>
    </w:p>
    <w:p w14:paraId="7AD95175" w14:textId="77777777" w:rsidR="00304798" w:rsidRDefault="00304798" w:rsidP="006D3AF9">
      <w:pPr>
        <w:tabs>
          <w:tab w:val="clear" w:pos="284"/>
        </w:tabs>
        <w:rPr>
          <w:sz w:val="24"/>
          <w:szCs w:val="24"/>
        </w:rPr>
      </w:pPr>
    </w:p>
    <w:p w14:paraId="7E16F6C0" w14:textId="77777777" w:rsidR="00304798" w:rsidRDefault="00A071A1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När </w:t>
      </w:r>
      <w:r w:rsidR="00635278">
        <w:rPr>
          <w:sz w:val="24"/>
          <w:szCs w:val="24"/>
        </w:rPr>
        <w:t>Sverige</w:t>
      </w:r>
      <w:r>
        <w:rPr>
          <w:sz w:val="24"/>
          <w:szCs w:val="24"/>
        </w:rPr>
        <w:t xml:space="preserve"> hotas av ryska kärnvapen ger den dialog som utrikesministern framhåller inte oss något skydd. Och regeringens tydliga vilja att underteckna Kärnvapenkonventionen hjälper oss inte heller. Ryssland</w:t>
      </w:r>
      <w:r w:rsidR="005C242F">
        <w:rPr>
          <w:sz w:val="24"/>
          <w:szCs w:val="24"/>
        </w:rPr>
        <w:t>s politiska ledning</w:t>
      </w:r>
      <w:r>
        <w:rPr>
          <w:sz w:val="24"/>
          <w:szCs w:val="24"/>
        </w:rPr>
        <w:t xml:space="preserve"> </w:t>
      </w:r>
      <w:r w:rsidR="005C242F">
        <w:rPr>
          <w:sz w:val="24"/>
          <w:szCs w:val="24"/>
        </w:rPr>
        <w:t xml:space="preserve">är idag tydlig </w:t>
      </w:r>
      <w:r>
        <w:rPr>
          <w:sz w:val="24"/>
          <w:szCs w:val="24"/>
        </w:rPr>
        <w:t xml:space="preserve">med sin beredskap att använda </w:t>
      </w:r>
      <w:r w:rsidR="005C242F">
        <w:rPr>
          <w:sz w:val="24"/>
          <w:szCs w:val="24"/>
        </w:rPr>
        <w:t>den</w:t>
      </w:r>
      <w:r>
        <w:rPr>
          <w:sz w:val="24"/>
          <w:szCs w:val="24"/>
        </w:rPr>
        <w:t xml:space="preserve"> militära förmåga</w:t>
      </w:r>
      <w:r w:rsidR="005C242F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 kärnvapen och hot om desamma för att nå sina politiska mål. De har visat det i handling. Nu måste även Sveriges </w:t>
      </w:r>
      <w:r w:rsidR="0070605A">
        <w:rPr>
          <w:sz w:val="24"/>
          <w:szCs w:val="24"/>
        </w:rPr>
        <w:t xml:space="preserve">regering </w:t>
      </w:r>
      <w:r w:rsidR="000B3566">
        <w:rPr>
          <w:sz w:val="24"/>
          <w:szCs w:val="24"/>
        </w:rPr>
        <w:t>bli tydlig – för Sveriges och våra nordisk-baltiska grannars säkerhet.</w:t>
      </w:r>
      <w:r w:rsidR="005C242F">
        <w:rPr>
          <w:sz w:val="24"/>
          <w:szCs w:val="24"/>
        </w:rPr>
        <w:t xml:space="preserve"> Politik handlar om att både vilja och välja.</w:t>
      </w:r>
    </w:p>
    <w:p w14:paraId="520530B0" w14:textId="77777777" w:rsidR="000B3566" w:rsidRDefault="000B3566" w:rsidP="006D3AF9">
      <w:pPr>
        <w:tabs>
          <w:tab w:val="clear" w:pos="284"/>
        </w:tabs>
        <w:rPr>
          <w:sz w:val="24"/>
          <w:szCs w:val="24"/>
        </w:rPr>
      </w:pPr>
    </w:p>
    <w:p w14:paraId="2C29C367" w14:textId="77777777" w:rsidR="00EC17A2" w:rsidRDefault="00EC17A2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Hans Johansson </w:t>
      </w:r>
      <w:proofErr w:type="gramStart"/>
      <w:r>
        <w:rPr>
          <w:sz w:val="24"/>
          <w:szCs w:val="24"/>
        </w:rPr>
        <w:t>( C</w:t>
      </w:r>
      <w:proofErr w:type="gramEnd"/>
      <w:r>
        <w:rPr>
          <w:sz w:val="24"/>
          <w:szCs w:val="24"/>
        </w:rPr>
        <w:t>)</w:t>
      </w:r>
    </w:p>
    <w:p w14:paraId="593A1CBC" w14:textId="77777777" w:rsidR="00EC17A2" w:rsidRDefault="00EC17A2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Vice Distriktsordförande Skaraborg</w:t>
      </w:r>
    </w:p>
    <w:p w14:paraId="256D3BBB" w14:textId="77777777" w:rsidR="00EC17A2" w:rsidRDefault="00EC17A2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Falköping</w:t>
      </w:r>
    </w:p>
    <w:p w14:paraId="6A9929D5" w14:textId="77777777" w:rsidR="00EC17A2" w:rsidRDefault="00EC17A2" w:rsidP="006D3AF9">
      <w:pPr>
        <w:tabs>
          <w:tab w:val="clear" w:pos="284"/>
        </w:tabs>
        <w:rPr>
          <w:sz w:val="24"/>
          <w:szCs w:val="24"/>
        </w:rPr>
      </w:pPr>
    </w:p>
    <w:p w14:paraId="10E6B35D" w14:textId="77777777" w:rsidR="00645C47" w:rsidRDefault="000B3566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Kerstin Lundgren </w:t>
      </w:r>
      <w:proofErr w:type="gramStart"/>
      <w:r w:rsidR="00EC17A2">
        <w:rPr>
          <w:sz w:val="24"/>
          <w:szCs w:val="24"/>
        </w:rPr>
        <w:t>( C</w:t>
      </w:r>
      <w:proofErr w:type="gramEnd"/>
      <w:r w:rsidR="00EC17A2">
        <w:rPr>
          <w:sz w:val="24"/>
          <w:szCs w:val="24"/>
        </w:rPr>
        <w:t>)</w:t>
      </w:r>
      <w:r w:rsidR="00645C47">
        <w:rPr>
          <w:sz w:val="24"/>
          <w:szCs w:val="24"/>
        </w:rPr>
        <w:tab/>
      </w:r>
      <w:r w:rsidR="00645C47">
        <w:rPr>
          <w:sz w:val="24"/>
          <w:szCs w:val="24"/>
        </w:rPr>
        <w:tab/>
      </w:r>
      <w:r w:rsidR="00645C47">
        <w:rPr>
          <w:sz w:val="24"/>
          <w:szCs w:val="24"/>
        </w:rPr>
        <w:tab/>
      </w:r>
      <w:r w:rsidR="00645C47">
        <w:rPr>
          <w:sz w:val="24"/>
          <w:szCs w:val="24"/>
        </w:rPr>
        <w:tab/>
        <w:t>Daniel Bäckström</w:t>
      </w:r>
      <w:r w:rsidR="00EC17A2">
        <w:rPr>
          <w:sz w:val="24"/>
          <w:szCs w:val="24"/>
        </w:rPr>
        <w:t xml:space="preserve"> ( C)</w:t>
      </w:r>
    </w:p>
    <w:p w14:paraId="7D7BA83C" w14:textId="77777777" w:rsidR="00EC17A2" w:rsidRDefault="00EC17A2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Riksdagsledamot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Riksdagsledamot</w:t>
      </w:r>
    </w:p>
    <w:p w14:paraId="0BF20182" w14:textId="77777777" w:rsidR="000B3566" w:rsidRDefault="00EC17A2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Utrikespolitisk talesperson</w:t>
      </w:r>
      <w:r>
        <w:rPr>
          <w:sz w:val="24"/>
          <w:szCs w:val="24"/>
        </w:rPr>
        <w:tab/>
      </w:r>
      <w:r w:rsidR="00645C47">
        <w:rPr>
          <w:sz w:val="24"/>
          <w:szCs w:val="24"/>
        </w:rPr>
        <w:tab/>
      </w:r>
      <w:r w:rsidR="00645C47">
        <w:rPr>
          <w:sz w:val="24"/>
          <w:szCs w:val="24"/>
        </w:rPr>
        <w:tab/>
        <w:t>Fö</w:t>
      </w:r>
      <w:r>
        <w:rPr>
          <w:sz w:val="24"/>
          <w:szCs w:val="24"/>
        </w:rPr>
        <w:t xml:space="preserve">rsvarspolitisk talesperson </w:t>
      </w:r>
    </w:p>
    <w:p w14:paraId="5E308781" w14:textId="77777777" w:rsidR="00304798" w:rsidRDefault="00304798" w:rsidP="006D3AF9">
      <w:pPr>
        <w:tabs>
          <w:tab w:val="clear" w:pos="284"/>
        </w:tabs>
        <w:rPr>
          <w:sz w:val="24"/>
          <w:szCs w:val="24"/>
        </w:rPr>
      </w:pPr>
    </w:p>
    <w:p w14:paraId="06CB514F" w14:textId="77777777" w:rsidR="00304798" w:rsidRDefault="00304798" w:rsidP="006D3AF9">
      <w:pPr>
        <w:tabs>
          <w:tab w:val="clear" w:pos="284"/>
        </w:tabs>
        <w:rPr>
          <w:sz w:val="24"/>
          <w:szCs w:val="24"/>
        </w:rPr>
      </w:pPr>
    </w:p>
    <w:p w14:paraId="40FAF753" w14:textId="77777777" w:rsidR="00304798" w:rsidRDefault="00304798" w:rsidP="006D3AF9">
      <w:pPr>
        <w:tabs>
          <w:tab w:val="clear" w:pos="284"/>
        </w:tabs>
        <w:rPr>
          <w:sz w:val="24"/>
          <w:szCs w:val="24"/>
        </w:rPr>
      </w:pPr>
    </w:p>
    <w:p w14:paraId="76EF0AC2" w14:textId="77777777" w:rsidR="00304798" w:rsidRPr="00091596" w:rsidRDefault="00304798" w:rsidP="006D3AF9">
      <w:pPr>
        <w:tabs>
          <w:tab w:val="clear" w:pos="284"/>
        </w:tabs>
        <w:rPr>
          <w:sz w:val="24"/>
          <w:szCs w:val="24"/>
        </w:rPr>
      </w:pPr>
    </w:p>
    <w:sectPr w:rsidR="00304798" w:rsidRPr="0009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Sans Pro for Riksdagen Md">
    <w:altName w:val="Segoe U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96"/>
    <w:rsid w:val="000034F0"/>
    <w:rsid w:val="0006043F"/>
    <w:rsid w:val="00072835"/>
    <w:rsid w:val="00085EB4"/>
    <w:rsid w:val="00091596"/>
    <w:rsid w:val="00094A50"/>
    <w:rsid w:val="000B3566"/>
    <w:rsid w:val="001E7426"/>
    <w:rsid w:val="00205088"/>
    <w:rsid w:val="0028015F"/>
    <w:rsid w:val="00280BC7"/>
    <w:rsid w:val="002B7046"/>
    <w:rsid w:val="00304798"/>
    <w:rsid w:val="00386CC5"/>
    <w:rsid w:val="005315D0"/>
    <w:rsid w:val="00585C22"/>
    <w:rsid w:val="005C242F"/>
    <w:rsid w:val="00614B0A"/>
    <w:rsid w:val="00635278"/>
    <w:rsid w:val="00645C47"/>
    <w:rsid w:val="006A3DCE"/>
    <w:rsid w:val="006D3AF9"/>
    <w:rsid w:val="0070605A"/>
    <w:rsid w:val="00712851"/>
    <w:rsid w:val="007149F6"/>
    <w:rsid w:val="00720FA1"/>
    <w:rsid w:val="007B6A85"/>
    <w:rsid w:val="00874A67"/>
    <w:rsid w:val="008D3BE8"/>
    <w:rsid w:val="008F5C48"/>
    <w:rsid w:val="00925EF5"/>
    <w:rsid w:val="00946DEC"/>
    <w:rsid w:val="00955778"/>
    <w:rsid w:val="00980BA4"/>
    <w:rsid w:val="009855B9"/>
    <w:rsid w:val="009B072E"/>
    <w:rsid w:val="00A071A1"/>
    <w:rsid w:val="00A101D2"/>
    <w:rsid w:val="00A37376"/>
    <w:rsid w:val="00B026D0"/>
    <w:rsid w:val="00D66118"/>
    <w:rsid w:val="00D8468E"/>
    <w:rsid w:val="00DE3D8E"/>
    <w:rsid w:val="00EC17A2"/>
    <w:rsid w:val="00F063C4"/>
    <w:rsid w:val="00F335BE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D7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57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778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314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C:\Users\kn0314aa\AppData\Roaming\Microsoft\Mallar\Tomt dokument Riksdagen.dotx</Template>
  <TotalTime>1</TotalTime>
  <Pages>1</Pages>
  <Words>429</Words>
  <Characters>2278</Characters>
  <Application>Microsoft Macintosh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Lundgren</dc:creator>
  <cp:keywords/>
  <dc:description/>
  <cp:lastModifiedBy>Microsoft Office-användare</cp:lastModifiedBy>
  <cp:revision>3</cp:revision>
  <cp:lastPrinted>2018-01-04T13:42:00Z</cp:lastPrinted>
  <dcterms:created xsi:type="dcterms:W3CDTF">2018-01-26T06:20:00Z</dcterms:created>
  <dcterms:modified xsi:type="dcterms:W3CDTF">2018-01-26T06:21:00Z</dcterms:modified>
</cp:coreProperties>
</file>